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4759" w:rsidRPr="004D1475" w:rsidRDefault="00E14759" w:rsidP="00E14759">
      <w:pPr>
        <w:pBdr>
          <w:top w:val="single" w:sz="4" w:space="1" w:color="auto"/>
          <w:left w:val="single" w:sz="4" w:space="4" w:color="auto"/>
          <w:bottom w:val="single" w:sz="4" w:space="1" w:color="auto"/>
          <w:right w:val="single" w:sz="4" w:space="4" w:color="auto"/>
        </w:pBdr>
        <w:spacing w:after="0"/>
        <w:rPr>
          <w:b/>
        </w:rPr>
      </w:pPr>
      <w:r w:rsidRPr="004D1475">
        <w:rPr>
          <w:b/>
        </w:rPr>
        <w:t>1</w:t>
      </w:r>
      <w:r w:rsidR="001D272B" w:rsidRPr="004D1475">
        <w:rPr>
          <w:b/>
          <w:vertAlign w:val="superscript"/>
        </w:rPr>
        <w:t>st</w:t>
      </w:r>
      <w:r w:rsidR="001D272B" w:rsidRPr="004D1475">
        <w:rPr>
          <w:b/>
        </w:rPr>
        <w:t xml:space="preserve"> Level of </w:t>
      </w:r>
      <w:proofErr w:type="gramStart"/>
      <w:r w:rsidR="001D272B" w:rsidRPr="004D1475">
        <w:rPr>
          <w:b/>
        </w:rPr>
        <w:t xml:space="preserve">Support </w:t>
      </w:r>
      <w:r w:rsidRPr="004D1475">
        <w:rPr>
          <w:b/>
        </w:rPr>
        <w:t xml:space="preserve"> </w:t>
      </w:r>
      <w:r w:rsidR="001D272B" w:rsidRPr="004D1475">
        <w:rPr>
          <w:b/>
        </w:rPr>
        <w:t>–</w:t>
      </w:r>
      <w:proofErr w:type="gramEnd"/>
      <w:r w:rsidRPr="004D1475">
        <w:rPr>
          <w:b/>
        </w:rPr>
        <w:t xml:space="preserve"> </w:t>
      </w:r>
      <w:r w:rsidR="001D272B" w:rsidRPr="004D1475">
        <w:rPr>
          <w:b/>
        </w:rPr>
        <w:t>High Quality Teaching</w:t>
      </w:r>
      <w:r w:rsidRPr="004D1475">
        <w:rPr>
          <w:b/>
        </w:rPr>
        <w:t xml:space="preserve"> </w:t>
      </w:r>
    </w:p>
    <w:p w:rsidR="00C97987" w:rsidRDefault="00E14759" w:rsidP="00C97987">
      <w:pPr>
        <w:pBdr>
          <w:top w:val="single" w:sz="4" w:space="1" w:color="auto"/>
          <w:left w:val="single" w:sz="4" w:space="4" w:color="auto"/>
          <w:bottom w:val="single" w:sz="4" w:space="1" w:color="auto"/>
          <w:right w:val="single" w:sz="4" w:space="4" w:color="auto"/>
        </w:pBdr>
        <w:spacing w:after="0"/>
      </w:pPr>
      <w:r>
        <w:t>The majority of children achieve well through high quality classroom teaching</w:t>
      </w:r>
      <w:r w:rsidR="001D272B">
        <w:t xml:space="preserve">, this </w:t>
      </w:r>
      <w:r w:rsidR="00A8436B">
        <w:t xml:space="preserve">considers the needs of all children which then informs planning and delivery to make learning accessible, </w:t>
      </w:r>
      <w:r w:rsidR="001D272B">
        <w:t>includ</w:t>
      </w:r>
      <w:r w:rsidR="00A8436B">
        <w:t>ing</w:t>
      </w:r>
      <w:r w:rsidR="001D272B">
        <w:t xml:space="preserve"> adaptations within whole class teaching</w:t>
      </w:r>
      <w:r>
        <w:t xml:space="preserve">. </w:t>
      </w:r>
      <w:r w:rsidR="001027E2">
        <w:t xml:space="preserve"> </w:t>
      </w:r>
      <w:r w:rsidR="00A8436B">
        <w:t>High quality teaching will involve teachers using a range of strategies including effective de</w:t>
      </w:r>
      <w:r w:rsidR="001027E2">
        <w:t xml:space="preserve">ployment of Learning Support Assistants. </w:t>
      </w:r>
      <w:r w:rsidR="001D272B">
        <w:t>High quality teaching is p</w:t>
      </w:r>
      <w:r>
        <w:t xml:space="preserve">art of </w:t>
      </w:r>
      <w:r w:rsidR="006B1FD5">
        <w:t>our</w:t>
      </w:r>
      <w:r>
        <w:t xml:space="preserve"> broad and rich curriculum that engages children in a range of activities and experiences to develop their skills. </w:t>
      </w:r>
      <w:r w:rsidR="00C97987">
        <w:t xml:space="preserve">We refer to </w:t>
      </w:r>
      <w:hyperlink r:id="rId7" w:history="1">
        <w:r w:rsidR="00C97987">
          <w:rPr>
            <w:rStyle w:val="Hyperlink"/>
          </w:rPr>
          <w:t>Ordinarily available provision (schools) | Surrey Local Offer</w:t>
        </w:r>
      </w:hyperlink>
      <w:r w:rsidR="00C97987">
        <w:t xml:space="preserve"> to support us in planning support for all children. We work closely with families to ensure the best support for a child’s learning both at home and at school.</w:t>
      </w:r>
    </w:p>
    <w:p w:rsidR="00E14759" w:rsidRDefault="00E14759" w:rsidP="00E14759">
      <w:pPr>
        <w:pBdr>
          <w:top w:val="single" w:sz="4" w:space="1" w:color="auto"/>
          <w:left w:val="single" w:sz="4" w:space="4" w:color="auto"/>
          <w:bottom w:val="single" w:sz="4" w:space="1" w:color="auto"/>
          <w:right w:val="single" w:sz="4" w:space="4" w:color="auto"/>
        </w:pBdr>
        <w:spacing w:after="0"/>
      </w:pPr>
    </w:p>
    <w:p w:rsidR="00E14759" w:rsidRPr="004D1475" w:rsidRDefault="00E14759" w:rsidP="00E14759">
      <w:pPr>
        <w:pBdr>
          <w:top w:val="single" w:sz="4" w:space="1" w:color="auto"/>
          <w:left w:val="single" w:sz="4" w:space="4" w:color="auto"/>
          <w:bottom w:val="single" w:sz="4" w:space="1" w:color="auto"/>
          <w:right w:val="single" w:sz="4" w:space="4" w:color="auto"/>
        </w:pBdr>
        <w:spacing w:after="0"/>
        <w:rPr>
          <w:b/>
        </w:rPr>
      </w:pPr>
      <w:r w:rsidRPr="004D1475">
        <w:rPr>
          <w:b/>
        </w:rPr>
        <w:t>2</w:t>
      </w:r>
      <w:r w:rsidR="001027E2" w:rsidRPr="004D1475">
        <w:rPr>
          <w:b/>
          <w:vertAlign w:val="superscript"/>
        </w:rPr>
        <w:t>nd</w:t>
      </w:r>
      <w:r w:rsidR="001027E2" w:rsidRPr="004D1475">
        <w:rPr>
          <w:b/>
        </w:rPr>
        <w:t xml:space="preserve"> Level</w:t>
      </w:r>
      <w:r w:rsidRPr="004D1475">
        <w:rPr>
          <w:b/>
        </w:rPr>
        <w:t xml:space="preserve"> </w:t>
      </w:r>
      <w:r w:rsidR="001027E2" w:rsidRPr="004D1475">
        <w:rPr>
          <w:b/>
        </w:rPr>
        <w:t>–</w:t>
      </w:r>
      <w:r w:rsidRPr="004D1475">
        <w:rPr>
          <w:b/>
        </w:rPr>
        <w:t xml:space="preserve"> </w:t>
      </w:r>
      <w:r w:rsidR="001027E2" w:rsidRPr="004D1475">
        <w:rPr>
          <w:b/>
        </w:rPr>
        <w:t xml:space="preserve">Targeted Support - </w:t>
      </w:r>
      <w:r w:rsidRPr="004D1475">
        <w:rPr>
          <w:b/>
        </w:rPr>
        <w:t xml:space="preserve">Small group and 1:1 </w:t>
      </w:r>
      <w:proofErr w:type="gramStart"/>
      <w:r w:rsidRPr="004D1475">
        <w:rPr>
          <w:b/>
        </w:rPr>
        <w:t>interventions</w:t>
      </w:r>
      <w:proofErr w:type="gramEnd"/>
      <w:r w:rsidRPr="004D1475">
        <w:rPr>
          <w:b/>
        </w:rPr>
        <w:t xml:space="preserve"> </w:t>
      </w:r>
    </w:p>
    <w:p w:rsidR="00E14759" w:rsidRDefault="006E218C" w:rsidP="00E14759">
      <w:pPr>
        <w:pBdr>
          <w:top w:val="single" w:sz="4" w:space="1" w:color="auto"/>
          <w:left w:val="single" w:sz="4" w:space="4" w:color="auto"/>
          <w:bottom w:val="single" w:sz="4" w:space="1" w:color="auto"/>
          <w:right w:val="single" w:sz="4" w:space="4" w:color="auto"/>
        </w:pBdr>
        <w:spacing w:after="0"/>
      </w:pPr>
      <w:bookmarkStart w:id="0" w:name="_GoBack"/>
      <w:r>
        <w:t>Some</w:t>
      </w:r>
      <w:r w:rsidR="00E14759">
        <w:t xml:space="preserve"> children require additional support to achieve w</w:t>
      </w:r>
      <w:r w:rsidR="001027E2">
        <w:t xml:space="preserve">ell, it provides more focussed intervention for some </w:t>
      </w:r>
      <w:r>
        <w:t>children</w:t>
      </w:r>
      <w:r w:rsidR="001027E2">
        <w:t xml:space="preserve"> who have specific needs</w:t>
      </w:r>
      <w:r w:rsidR="00E14759">
        <w:t>.</w:t>
      </w:r>
      <w:r w:rsidR="001027E2">
        <w:t xml:space="preserve">  Needs are identified through assessment and regularly reviewed. </w:t>
      </w:r>
      <w:r w:rsidR="00E14759">
        <w:t xml:space="preserve">This can often be provided through </w:t>
      </w:r>
      <w:r w:rsidR="001027E2">
        <w:t xml:space="preserve">increased </w:t>
      </w:r>
      <w:r w:rsidR="00E14759">
        <w:t>small group</w:t>
      </w:r>
      <w:r w:rsidR="001027E2">
        <w:t xml:space="preserve"> support and </w:t>
      </w:r>
      <w:proofErr w:type="gramStart"/>
      <w:r w:rsidR="001027E2">
        <w:t>evidence based</w:t>
      </w:r>
      <w:proofErr w:type="gramEnd"/>
      <w:r w:rsidR="001027E2">
        <w:t xml:space="preserve"> </w:t>
      </w:r>
      <w:r w:rsidR="00E14759">
        <w:t>intervention</w:t>
      </w:r>
      <w:r w:rsidR="001027E2">
        <w:t xml:space="preserve">s </w:t>
      </w:r>
      <w:r w:rsidR="00E14759">
        <w:t>delivered by a</w:t>
      </w:r>
      <w:r w:rsidR="001027E2">
        <w:t xml:space="preserve"> trained</w:t>
      </w:r>
      <w:r w:rsidR="00E14759">
        <w:t xml:space="preserve"> member of </w:t>
      </w:r>
      <w:r w:rsidR="001027E2">
        <w:t xml:space="preserve">staff </w:t>
      </w:r>
      <w:r w:rsidR="00E14759">
        <w:t xml:space="preserve">that will advance children’s progress and help them achieve in line with their peers. </w:t>
      </w:r>
      <w:r w:rsidR="001027E2">
        <w:t>Children receiving frequent support</w:t>
      </w:r>
      <w:r w:rsidR="00C97987">
        <w:t xml:space="preserve"> (including from external professionals)</w:t>
      </w:r>
      <w:r w:rsidR="001027E2">
        <w:t xml:space="preserve"> which is in addition to and different from their peers will move onto the SEND Register and support will have a graduated response – following the Assess, Plan, Do, Review </w:t>
      </w:r>
      <w:r w:rsidR="00176F6E">
        <w:t xml:space="preserve">approach. </w:t>
      </w:r>
      <w:r w:rsidR="001027E2">
        <w:t xml:space="preserve"> </w:t>
      </w:r>
    </w:p>
    <w:bookmarkEnd w:id="0"/>
    <w:p w:rsidR="001027E2" w:rsidRDefault="001027E2" w:rsidP="00E14759">
      <w:pPr>
        <w:pBdr>
          <w:top w:val="single" w:sz="4" w:space="1" w:color="auto"/>
          <w:left w:val="single" w:sz="4" w:space="4" w:color="auto"/>
          <w:bottom w:val="single" w:sz="4" w:space="1" w:color="auto"/>
          <w:right w:val="single" w:sz="4" w:space="4" w:color="auto"/>
        </w:pBdr>
        <w:spacing w:after="0"/>
      </w:pPr>
    </w:p>
    <w:p w:rsidR="00E14759" w:rsidRPr="004D1475" w:rsidRDefault="001027E2" w:rsidP="00E14759">
      <w:pPr>
        <w:pBdr>
          <w:top w:val="single" w:sz="4" w:space="1" w:color="auto"/>
          <w:left w:val="single" w:sz="4" w:space="4" w:color="auto"/>
          <w:bottom w:val="single" w:sz="4" w:space="1" w:color="auto"/>
          <w:right w:val="single" w:sz="4" w:space="4" w:color="auto"/>
        </w:pBdr>
        <w:spacing w:after="0"/>
        <w:rPr>
          <w:b/>
        </w:rPr>
      </w:pPr>
      <w:r w:rsidRPr="004D1475">
        <w:rPr>
          <w:b/>
        </w:rPr>
        <w:t>3</w:t>
      </w:r>
      <w:r w:rsidRPr="004D1475">
        <w:rPr>
          <w:b/>
          <w:vertAlign w:val="superscript"/>
        </w:rPr>
        <w:t>rd</w:t>
      </w:r>
      <w:r w:rsidRPr="004D1475">
        <w:rPr>
          <w:b/>
        </w:rPr>
        <w:t xml:space="preserve"> Level – Specialist S</w:t>
      </w:r>
      <w:r w:rsidR="00E14759" w:rsidRPr="004D1475">
        <w:rPr>
          <w:b/>
        </w:rPr>
        <w:t xml:space="preserve">upport </w:t>
      </w:r>
    </w:p>
    <w:p w:rsidR="00E14759" w:rsidRDefault="001027E2" w:rsidP="00E14759">
      <w:pPr>
        <w:pBdr>
          <w:top w:val="single" w:sz="4" w:space="1" w:color="auto"/>
          <w:left w:val="single" w:sz="4" w:space="4" w:color="auto"/>
          <w:bottom w:val="single" w:sz="4" w:space="1" w:color="auto"/>
          <w:right w:val="single" w:sz="4" w:space="4" w:color="auto"/>
        </w:pBdr>
        <w:spacing w:after="0"/>
      </w:pPr>
      <w:r>
        <w:t>Specialist support is implemented when needs are not yet met despite previous levels of support. This support is different to support stated above and is usually stated in an EHC Plan</w:t>
      </w:r>
      <w:r w:rsidR="00646549">
        <w:t xml:space="preserve">. Pupils may have needs across all areas of developments and have ongoing learning difficulties. External professionals </w:t>
      </w:r>
      <w:r w:rsidR="00265556">
        <w:t xml:space="preserve">will </w:t>
      </w:r>
      <w:r w:rsidR="00646549">
        <w:t>be involved in</w:t>
      </w:r>
      <w:r w:rsidR="00265556">
        <w:t xml:space="preserve"> delivering</w:t>
      </w:r>
      <w:r w:rsidR="00646549">
        <w:t xml:space="preserve"> this support. </w:t>
      </w:r>
    </w:p>
    <w:p w:rsidR="001027E2" w:rsidRDefault="001027E2" w:rsidP="00E14759">
      <w:pPr>
        <w:pBdr>
          <w:top w:val="single" w:sz="4" w:space="1" w:color="auto"/>
          <w:left w:val="single" w:sz="4" w:space="4" w:color="auto"/>
          <w:bottom w:val="single" w:sz="4" w:space="1" w:color="auto"/>
          <w:right w:val="single" w:sz="4" w:space="4" w:color="auto"/>
        </w:pBdr>
        <w:spacing w:after="0"/>
      </w:pPr>
    </w:p>
    <w:p w:rsidR="00BB159E" w:rsidRDefault="00BB159E" w:rsidP="00E14759"/>
    <w:tbl>
      <w:tblPr>
        <w:tblStyle w:val="TableGrid"/>
        <w:tblW w:w="0" w:type="auto"/>
        <w:tblLook w:val="04A0" w:firstRow="1" w:lastRow="0" w:firstColumn="1" w:lastColumn="0" w:noHBand="0" w:noVBand="1"/>
      </w:tblPr>
      <w:tblGrid>
        <w:gridCol w:w="4531"/>
        <w:gridCol w:w="9417"/>
      </w:tblGrid>
      <w:tr w:rsidR="007446B4" w:rsidTr="007446B4">
        <w:tc>
          <w:tcPr>
            <w:tcW w:w="13948" w:type="dxa"/>
            <w:gridSpan w:val="2"/>
            <w:shd w:val="clear" w:color="auto" w:fill="DBE5F1" w:themeFill="accent1" w:themeFillTint="33"/>
          </w:tcPr>
          <w:p w:rsidR="007446B4" w:rsidRDefault="007446B4" w:rsidP="007446B4">
            <w:pPr>
              <w:jc w:val="center"/>
            </w:pPr>
            <w:r>
              <w:t>Ordinarily Available Provision at Lyne and Longcross CE Primary School</w:t>
            </w:r>
          </w:p>
        </w:tc>
      </w:tr>
      <w:tr w:rsidR="007446B4" w:rsidTr="007446B4">
        <w:tc>
          <w:tcPr>
            <w:tcW w:w="13948" w:type="dxa"/>
            <w:gridSpan w:val="2"/>
            <w:shd w:val="clear" w:color="auto" w:fill="DBE5F1" w:themeFill="accent1" w:themeFillTint="33"/>
          </w:tcPr>
          <w:p w:rsidR="007446B4" w:rsidRPr="007446B4" w:rsidRDefault="007446B4" w:rsidP="00E14759">
            <w:pPr>
              <w:rPr>
                <w:b/>
              </w:rPr>
            </w:pPr>
            <w:r w:rsidRPr="007446B4">
              <w:rPr>
                <w:b/>
              </w:rPr>
              <w:t xml:space="preserve">Communication and Interaction </w:t>
            </w:r>
          </w:p>
        </w:tc>
      </w:tr>
      <w:tr w:rsidR="002C533B" w:rsidTr="007446B4">
        <w:tc>
          <w:tcPr>
            <w:tcW w:w="4531" w:type="dxa"/>
            <w:vMerge w:val="restart"/>
          </w:tcPr>
          <w:p w:rsidR="002C533B" w:rsidRDefault="002C533B" w:rsidP="007446B4">
            <w:r w:rsidRPr="00321DD0">
              <w:rPr>
                <w:i/>
              </w:rPr>
              <w:t>Difficulties understanding what is being said</w:t>
            </w:r>
          </w:p>
        </w:tc>
        <w:tc>
          <w:tcPr>
            <w:tcW w:w="9417" w:type="dxa"/>
          </w:tcPr>
          <w:p w:rsidR="002C533B" w:rsidRDefault="002C533B" w:rsidP="007446B4">
            <w:r w:rsidRPr="00815D63">
              <w:t xml:space="preserve">Check that hearing has been tested </w:t>
            </w:r>
          </w:p>
        </w:tc>
      </w:tr>
      <w:tr w:rsidR="002C533B" w:rsidTr="007446B4">
        <w:tc>
          <w:tcPr>
            <w:tcW w:w="4531" w:type="dxa"/>
            <w:vMerge/>
          </w:tcPr>
          <w:p w:rsidR="002C533B" w:rsidRPr="00321DD0" w:rsidRDefault="002C533B" w:rsidP="007446B4">
            <w:pPr>
              <w:rPr>
                <w:i/>
              </w:rPr>
            </w:pPr>
          </w:p>
        </w:tc>
        <w:tc>
          <w:tcPr>
            <w:tcW w:w="9417" w:type="dxa"/>
          </w:tcPr>
          <w:p w:rsidR="002C533B" w:rsidRPr="00815D63" w:rsidRDefault="002C533B" w:rsidP="007446B4">
            <w:r>
              <w:t>Cue child in before talking to him/her</w:t>
            </w:r>
          </w:p>
        </w:tc>
      </w:tr>
      <w:tr w:rsidR="002C533B" w:rsidTr="007446B4">
        <w:tc>
          <w:tcPr>
            <w:tcW w:w="4531" w:type="dxa"/>
            <w:vMerge/>
          </w:tcPr>
          <w:p w:rsidR="002C533B" w:rsidRDefault="002C533B" w:rsidP="007446B4"/>
        </w:tc>
        <w:tc>
          <w:tcPr>
            <w:tcW w:w="9417" w:type="dxa"/>
          </w:tcPr>
          <w:p w:rsidR="002C533B" w:rsidRDefault="002C533B" w:rsidP="007446B4">
            <w:r w:rsidRPr="00815D63">
              <w:t>Provide visual prompts to support language including key vocabulary, now and nex</w:t>
            </w:r>
            <w:r>
              <w:t>t and visual timetables</w:t>
            </w:r>
          </w:p>
        </w:tc>
      </w:tr>
      <w:tr w:rsidR="002C533B" w:rsidTr="007446B4">
        <w:tc>
          <w:tcPr>
            <w:tcW w:w="4531" w:type="dxa"/>
            <w:vMerge/>
          </w:tcPr>
          <w:p w:rsidR="002C533B" w:rsidRDefault="002C533B" w:rsidP="007446B4"/>
        </w:tc>
        <w:tc>
          <w:tcPr>
            <w:tcW w:w="9417" w:type="dxa"/>
          </w:tcPr>
          <w:p w:rsidR="002C533B" w:rsidRDefault="002C533B" w:rsidP="007446B4">
            <w:r>
              <w:t xml:space="preserve">Provide extra time for processing what has been said (10 seconds) </w:t>
            </w:r>
          </w:p>
        </w:tc>
      </w:tr>
      <w:tr w:rsidR="002C533B" w:rsidTr="007446B4">
        <w:tc>
          <w:tcPr>
            <w:tcW w:w="4531" w:type="dxa"/>
            <w:vMerge/>
          </w:tcPr>
          <w:p w:rsidR="002C533B" w:rsidRDefault="002C533B" w:rsidP="007446B4"/>
        </w:tc>
        <w:tc>
          <w:tcPr>
            <w:tcW w:w="9417" w:type="dxa"/>
          </w:tcPr>
          <w:p w:rsidR="002C533B" w:rsidRDefault="002C533B" w:rsidP="007446B4">
            <w:r>
              <w:t xml:space="preserve">Instructions are simplified and additional visuals used to support </w:t>
            </w:r>
            <w:proofErr w:type="spellStart"/>
            <w:r>
              <w:t>e.g</w:t>
            </w:r>
            <w:proofErr w:type="spellEnd"/>
            <w:r>
              <w:t xml:space="preserve"> task boards</w:t>
            </w:r>
          </w:p>
        </w:tc>
      </w:tr>
      <w:tr w:rsidR="002C533B" w:rsidTr="007446B4">
        <w:tc>
          <w:tcPr>
            <w:tcW w:w="4531" w:type="dxa"/>
            <w:vMerge/>
          </w:tcPr>
          <w:p w:rsidR="002C533B" w:rsidRDefault="002C533B" w:rsidP="007446B4"/>
        </w:tc>
        <w:tc>
          <w:tcPr>
            <w:tcW w:w="9417" w:type="dxa"/>
          </w:tcPr>
          <w:p w:rsidR="002C533B" w:rsidRDefault="002C533B" w:rsidP="007446B4">
            <w:r>
              <w:t xml:space="preserve">Understanding is checked by asking child to feedback or by asking further questions. </w:t>
            </w:r>
          </w:p>
        </w:tc>
      </w:tr>
      <w:tr w:rsidR="002C533B" w:rsidTr="007446B4">
        <w:tc>
          <w:tcPr>
            <w:tcW w:w="4531" w:type="dxa"/>
            <w:vMerge/>
          </w:tcPr>
          <w:p w:rsidR="002C533B" w:rsidRDefault="002C533B" w:rsidP="007446B4"/>
        </w:tc>
        <w:tc>
          <w:tcPr>
            <w:tcW w:w="9417" w:type="dxa"/>
          </w:tcPr>
          <w:p w:rsidR="002C533B" w:rsidRDefault="002C533B" w:rsidP="007446B4">
            <w:r>
              <w:t>Classroom environment supports learning and visual clutter is minimised</w:t>
            </w:r>
          </w:p>
        </w:tc>
      </w:tr>
      <w:tr w:rsidR="002C533B" w:rsidTr="007446B4">
        <w:tc>
          <w:tcPr>
            <w:tcW w:w="4531" w:type="dxa"/>
            <w:vMerge/>
          </w:tcPr>
          <w:p w:rsidR="002C533B" w:rsidRDefault="002C533B" w:rsidP="007446B4"/>
        </w:tc>
        <w:tc>
          <w:tcPr>
            <w:tcW w:w="9417" w:type="dxa"/>
          </w:tcPr>
          <w:p w:rsidR="002C533B" w:rsidRDefault="002C533B" w:rsidP="007446B4">
            <w:r>
              <w:t>Topic vocabulary is pre-taught</w:t>
            </w:r>
          </w:p>
        </w:tc>
      </w:tr>
      <w:tr w:rsidR="001249CA" w:rsidTr="007446B4">
        <w:tc>
          <w:tcPr>
            <w:tcW w:w="4531" w:type="dxa"/>
            <w:vMerge w:val="restart"/>
          </w:tcPr>
          <w:p w:rsidR="001249CA" w:rsidRDefault="001249CA" w:rsidP="001249CA">
            <w:r w:rsidRPr="004D1475">
              <w:rPr>
                <w:i/>
              </w:rPr>
              <w:t>Difficulties saying what they want to and being understood</w:t>
            </w:r>
          </w:p>
        </w:tc>
        <w:tc>
          <w:tcPr>
            <w:tcW w:w="9417" w:type="dxa"/>
          </w:tcPr>
          <w:p w:rsidR="001249CA" w:rsidRDefault="001249CA" w:rsidP="007446B4">
            <w:r>
              <w:t xml:space="preserve">Sufficient time is given for the child to find the words they want to say. </w:t>
            </w:r>
          </w:p>
        </w:tc>
      </w:tr>
      <w:tr w:rsidR="001249CA" w:rsidTr="007446B4">
        <w:tc>
          <w:tcPr>
            <w:tcW w:w="4531" w:type="dxa"/>
            <w:vMerge/>
          </w:tcPr>
          <w:p w:rsidR="001249CA" w:rsidRPr="004D1475" w:rsidRDefault="001249CA" w:rsidP="001249CA">
            <w:pPr>
              <w:rPr>
                <w:i/>
              </w:rPr>
            </w:pPr>
          </w:p>
        </w:tc>
        <w:tc>
          <w:tcPr>
            <w:tcW w:w="9417" w:type="dxa"/>
          </w:tcPr>
          <w:p w:rsidR="001249CA" w:rsidRDefault="001249CA" w:rsidP="007446B4">
            <w:r>
              <w:t xml:space="preserve">Teaching staff repeat back what has been said to either expand the sentence, complexity or length; add a different vocabulary word or model correct grammar. </w:t>
            </w:r>
          </w:p>
        </w:tc>
      </w:tr>
      <w:tr w:rsidR="001249CA" w:rsidTr="007446B4">
        <w:tc>
          <w:tcPr>
            <w:tcW w:w="4531" w:type="dxa"/>
            <w:vMerge/>
          </w:tcPr>
          <w:p w:rsidR="001249CA" w:rsidRPr="004D1475" w:rsidRDefault="001249CA" w:rsidP="001249CA">
            <w:pPr>
              <w:rPr>
                <w:i/>
              </w:rPr>
            </w:pPr>
          </w:p>
        </w:tc>
        <w:tc>
          <w:tcPr>
            <w:tcW w:w="9417" w:type="dxa"/>
          </w:tcPr>
          <w:p w:rsidR="001249CA" w:rsidRDefault="001249CA" w:rsidP="001249CA">
            <w:r w:rsidRPr="008D1F68">
              <w:t xml:space="preserve">Encourage talking by commenting and giving choices rather than questioning. </w:t>
            </w:r>
          </w:p>
        </w:tc>
      </w:tr>
      <w:tr w:rsidR="001249CA" w:rsidTr="007446B4">
        <w:tc>
          <w:tcPr>
            <w:tcW w:w="4531" w:type="dxa"/>
            <w:vMerge/>
          </w:tcPr>
          <w:p w:rsidR="001249CA" w:rsidRPr="004D1475" w:rsidRDefault="001249CA" w:rsidP="001249CA">
            <w:pPr>
              <w:rPr>
                <w:i/>
              </w:rPr>
            </w:pPr>
          </w:p>
        </w:tc>
        <w:tc>
          <w:tcPr>
            <w:tcW w:w="9417" w:type="dxa"/>
          </w:tcPr>
          <w:p w:rsidR="001249CA" w:rsidRDefault="001249CA" w:rsidP="001249CA">
            <w:r w:rsidRPr="001249CA">
              <w:rPr>
                <w:color w:val="000000"/>
                <w:szCs w:val="27"/>
              </w:rPr>
              <w:t xml:space="preserve">Where the difficulty is with speech and/or fluency </w:t>
            </w:r>
            <w:r w:rsidR="002E40D9">
              <w:rPr>
                <w:color w:val="000000"/>
                <w:szCs w:val="27"/>
              </w:rPr>
              <w:t xml:space="preserve">class teams </w:t>
            </w:r>
            <w:r w:rsidRPr="001249CA">
              <w:rPr>
                <w:color w:val="000000"/>
                <w:szCs w:val="27"/>
              </w:rPr>
              <w:t>are reassuring and honest about what they understand. Understanding is checked by asking the child to repeat back part of the message that they did understand and ask to repeat or draw; act out or gesture to model the words to make that message successful.</w:t>
            </w:r>
            <w:r>
              <w:rPr>
                <w:color w:val="000000"/>
                <w:szCs w:val="27"/>
              </w:rPr>
              <w:t xml:space="preserve"> A speech screen is carried out to identify speech needs and advice sought from school link Speech and Language Therapist. </w:t>
            </w:r>
          </w:p>
        </w:tc>
      </w:tr>
      <w:tr w:rsidR="002E40D9" w:rsidTr="002E40D9">
        <w:tc>
          <w:tcPr>
            <w:tcW w:w="13948" w:type="dxa"/>
            <w:gridSpan w:val="2"/>
            <w:shd w:val="clear" w:color="auto" w:fill="B8CCE4" w:themeFill="accent1" w:themeFillTint="66"/>
          </w:tcPr>
          <w:p w:rsidR="002E40D9" w:rsidRPr="002E40D9" w:rsidRDefault="002E40D9" w:rsidP="001249CA">
            <w:pPr>
              <w:rPr>
                <w:b/>
                <w:color w:val="000000"/>
                <w:szCs w:val="27"/>
              </w:rPr>
            </w:pPr>
            <w:r w:rsidRPr="002E40D9">
              <w:rPr>
                <w:b/>
                <w:color w:val="000000"/>
                <w:szCs w:val="27"/>
              </w:rPr>
              <w:t>Cognition and Learning</w:t>
            </w:r>
          </w:p>
        </w:tc>
      </w:tr>
      <w:tr w:rsidR="002E40D9" w:rsidTr="007446B4">
        <w:tc>
          <w:tcPr>
            <w:tcW w:w="4531" w:type="dxa"/>
            <w:vMerge w:val="restart"/>
          </w:tcPr>
          <w:p w:rsidR="002E40D9" w:rsidRPr="002E40D9" w:rsidRDefault="002E40D9" w:rsidP="001249CA">
            <w:pPr>
              <w:rPr>
                <w:i/>
              </w:rPr>
            </w:pPr>
            <w:r w:rsidRPr="002E40D9">
              <w:rPr>
                <w:i/>
              </w:rPr>
              <w:t>Attention and listening difficulties.</w:t>
            </w:r>
          </w:p>
        </w:tc>
        <w:tc>
          <w:tcPr>
            <w:tcW w:w="9417" w:type="dxa"/>
          </w:tcPr>
          <w:p w:rsidR="002E40D9" w:rsidRPr="001249CA" w:rsidRDefault="002E40D9" w:rsidP="001249CA">
            <w:pPr>
              <w:rPr>
                <w:color w:val="000000"/>
                <w:szCs w:val="27"/>
              </w:rPr>
            </w:pPr>
            <w:r>
              <w:t>Use visual cues to let child know when they need to make a particular effort to listen.</w:t>
            </w:r>
          </w:p>
        </w:tc>
      </w:tr>
      <w:tr w:rsidR="002E40D9" w:rsidTr="007446B4">
        <w:tc>
          <w:tcPr>
            <w:tcW w:w="4531" w:type="dxa"/>
            <w:vMerge/>
          </w:tcPr>
          <w:p w:rsidR="002E40D9" w:rsidRDefault="002E40D9" w:rsidP="001249CA"/>
        </w:tc>
        <w:tc>
          <w:tcPr>
            <w:tcW w:w="9417" w:type="dxa"/>
          </w:tcPr>
          <w:p w:rsidR="002E40D9" w:rsidRDefault="002E40D9" w:rsidP="001249CA">
            <w:r>
              <w:t>Named instructions</w:t>
            </w:r>
            <w:r w:rsidR="00E25FED">
              <w:t>.</w:t>
            </w:r>
          </w:p>
        </w:tc>
      </w:tr>
      <w:tr w:rsidR="002E40D9" w:rsidTr="007446B4">
        <w:tc>
          <w:tcPr>
            <w:tcW w:w="4531" w:type="dxa"/>
            <w:vMerge/>
          </w:tcPr>
          <w:p w:rsidR="002E40D9" w:rsidRDefault="002E40D9" w:rsidP="001249CA"/>
        </w:tc>
        <w:tc>
          <w:tcPr>
            <w:tcW w:w="9417" w:type="dxa"/>
          </w:tcPr>
          <w:p w:rsidR="002E40D9" w:rsidRDefault="002E40D9" w:rsidP="001249CA">
            <w:r>
              <w:t>Give information in short chunks, repeat when necessary and give time for processing.</w:t>
            </w:r>
          </w:p>
        </w:tc>
      </w:tr>
      <w:tr w:rsidR="002E40D9" w:rsidTr="007446B4">
        <w:tc>
          <w:tcPr>
            <w:tcW w:w="4531" w:type="dxa"/>
            <w:vMerge/>
          </w:tcPr>
          <w:p w:rsidR="002E40D9" w:rsidRDefault="002E40D9" w:rsidP="001249CA"/>
        </w:tc>
        <w:tc>
          <w:tcPr>
            <w:tcW w:w="9417" w:type="dxa"/>
          </w:tcPr>
          <w:p w:rsidR="002E40D9" w:rsidRDefault="002E40D9" w:rsidP="001249CA">
            <w:r>
              <w:t>Regular, short breaks.</w:t>
            </w:r>
          </w:p>
        </w:tc>
      </w:tr>
      <w:tr w:rsidR="002E40D9" w:rsidTr="007446B4">
        <w:tc>
          <w:tcPr>
            <w:tcW w:w="4531" w:type="dxa"/>
            <w:vMerge/>
          </w:tcPr>
          <w:p w:rsidR="002E40D9" w:rsidRDefault="002E40D9" w:rsidP="001249CA"/>
        </w:tc>
        <w:tc>
          <w:tcPr>
            <w:tcW w:w="9417" w:type="dxa"/>
          </w:tcPr>
          <w:p w:rsidR="002E40D9" w:rsidRDefault="002E40D9" w:rsidP="001249CA">
            <w:r>
              <w:t>Visual timetables</w:t>
            </w:r>
            <w:r w:rsidR="00E25FED">
              <w:t>.</w:t>
            </w:r>
            <w:r>
              <w:t xml:space="preserve"> </w:t>
            </w:r>
          </w:p>
        </w:tc>
      </w:tr>
      <w:tr w:rsidR="002E40D9" w:rsidTr="007446B4">
        <w:tc>
          <w:tcPr>
            <w:tcW w:w="4531" w:type="dxa"/>
            <w:vMerge/>
          </w:tcPr>
          <w:p w:rsidR="002E40D9" w:rsidRDefault="002E40D9" w:rsidP="001249CA"/>
        </w:tc>
        <w:tc>
          <w:tcPr>
            <w:tcW w:w="9417" w:type="dxa"/>
          </w:tcPr>
          <w:p w:rsidR="002E40D9" w:rsidRDefault="002E40D9" w:rsidP="001249CA">
            <w:r>
              <w:t>Differentiation of teaching and resources.</w:t>
            </w:r>
          </w:p>
        </w:tc>
      </w:tr>
      <w:tr w:rsidR="002E40D9" w:rsidTr="007446B4">
        <w:tc>
          <w:tcPr>
            <w:tcW w:w="4531" w:type="dxa"/>
            <w:vMerge/>
          </w:tcPr>
          <w:p w:rsidR="002E40D9" w:rsidRDefault="002E40D9" w:rsidP="001249CA"/>
        </w:tc>
        <w:tc>
          <w:tcPr>
            <w:tcW w:w="9417" w:type="dxa"/>
          </w:tcPr>
          <w:p w:rsidR="002E40D9" w:rsidRPr="001249CA" w:rsidRDefault="002E40D9" w:rsidP="001249CA">
            <w:pPr>
              <w:rPr>
                <w:color w:val="000000"/>
                <w:szCs w:val="27"/>
              </w:rPr>
            </w:pPr>
            <w:r>
              <w:t>Chunking, breaking tasks down.</w:t>
            </w:r>
          </w:p>
        </w:tc>
      </w:tr>
      <w:tr w:rsidR="002E40D9" w:rsidTr="007446B4">
        <w:tc>
          <w:tcPr>
            <w:tcW w:w="4531" w:type="dxa"/>
            <w:vMerge/>
          </w:tcPr>
          <w:p w:rsidR="002E40D9" w:rsidRDefault="002E40D9" w:rsidP="001249CA"/>
        </w:tc>
        <w:tc>
          <w:tcPr>
            <w:tcW w:w="9417" w:type="dxa"/>
          </w:tcPr>
          <w:p w:rsidR="002E40D9" w:rsidRDefault="002E40D9" w:rsidP="001249CA">
            <w:r>
              <w:t>Use of timers, so</w:t>
            </w:r>
            <w:r w:rsidR="00E25FED">
              <w:t xml:space="preserve"> child</w:t>
            </w:r>
            <w:r>
              <w:t xml:space="preserve"> know</w:t>
            </w:r>
            <w:r w:rsidR="00E25FED">
              <w:t>s</w:t>
            </w:r>
            <w:r>
              <w:t xml:space="preserve"> they only must focus for a comfortable amount of time. </w:t>
            </w:r>
          </w:p>
        </w:tc>
      </w:tr>
      <w:tr w:rsidR="002E40D9" w:rsidTr="007446B4">
        <w:tc>
          <w:tcPr>
            <w:tcW w:w="4531" w:type="dxa"/>
            <w:vMerge/>
          </w:tcPr>
          <w:p w:rsidR="002E40D9" w:rsidRDefault="002E40D9" w:rsidP="001249CA"/>
        </w:tc>
        <w:tc>
          <w:tcPr>
            <w:tcW w:w="9417" w:type="dxa"/>
          </w:tcPr>
          <w:p w:rsidR="002E40D9" w:rsidRPr="001249CA" w:rsidRDefault="002E40D9" w:rsidP="001249CA">
            <w:pPr>
              <w:rPr>
                <w:color w:val="000000"/>
                <w:szCs w:val="27"/>
              </w:rPr>
            </w:pPr>
            <w:r>
              <w:t xml:space="preserve">To be at the optimum arousal level for learning some children will need access to sensory equipment e.g. concentration aides, wobble cushions and </w:t>
            </w:r>
            <w:proofErr w:type="spellStart"/>
            <w:r>
              <w:t>thera</w:t>
            </w:r>
            <w:proofErr w:type="spellEnd"/>
            <w:r>
              <w:t xml:space="preserve"> bands. </w:t>
            </w:r>
          </w:p>
        </w:tc>
      </w:tr>
      <w:tr w:rsidR="0089187B" w:rsidTr="007446B4">
        <w:tc>
          <w:tcPr>
            <w:tcW w:w="4531" w:type="dxa"/>
            <w:vMerge w:val="restart"/>
          </w:tcPr>
          <w:p w:rsidR="0089187B" w:rsidRPr="0089187B" w:rsidRDefault="0089187B" w:rsidP="001249CA">
            <w:pPr>
              <w:rPr>
                <w:i/>
              </w:rPr>
            </w:pPr>
            <w:r w:rsidRPr="0089187B">
              <w:rPr>
                <w:i/>
              </w:rPr>
              <w:t>Difficulties with learning e.g., despite appropriate differentiation, making inadequate progress over time across the curriculum and working below age-related expectations.</w:t>
            </w:r>
          </w:p>
        </w:tc>
        <w:tc>
          <w:tcPr>
            <w:tcW w:w="9417" w:type="dxa"/>
          </w:tcPr>
          <w:p w:rsidR="0089187B" w:rsidRPr="001249CA" w:rsidRDefault="0089187B" w:rsidP="001249CA">
            <w:pPr>
              <w:rPr>
                <w:color w:val="000000"/>
                <w:szCs w:val="27"/>
              </w:rPr>
            </w:pPr>
            <w:r>
              <w:t xml:space="preserve">Assessment through teaching to identify the areas of need in consultation with the child. </w:t>
            </w:r>
          </w:p>
        </w:tc>
      </w:tr>
      <w:tr w:rsidR="0089187B" w:rsidTr="007446B4">
        <w:tc>
          <w:tcPr>
            <w:tcW w:w="4531" w:type="dxa"/>
            <w:vMerge/>
          </w:tcPr>
          <w:p w:rsidR="0089187B" w:rsidRPr="004D1475" w:rsidRDefault="0089187B" w:rsidP="001249CA">
            <w:pPr>
              <w:rPr>
                <w:i/>
              </w:rPr>
            </w:pPr>
          </w:p>
        </w:tc>
        <w:tc>
          <w:tcPr>
            <w:tcW w:w="9417" w:type="dxa"/>
          </w:tcPr>
          <w:p w:rsidR="0089187B" w:rsidRPr="001249CA" w:rsidRDefault="0089187B" w:rsidP="001249CA">
            <w:pPr>
              <w:rPr>
                <w:color w:val="000000"/>
                <w:szCs w:val="27"/>
              </w:rPr>
            </w:pPr>
            <w:r>
              <w:t>Teaching skills to fluency and promoting generalisation of learning across contexts</w:t>
            </w:r>
          </w:p>
        </w:tc>
      </w:tr>
      <w:tr w:rsidR="003B3F01" w:rsidTr="007446B4">
        <w:tc>
          <w:tcPr>
            <w:tcW w:w="4531" w:type="dxa"/>
            <w:vMerge/>
          </w:tcPr>
          <w:p w:rsidR="003B3F01" w:rsidRPr="004D1475" w:rsidRDefault="003B3F01" w:rsidP="001249CA">
            <w:pPr>
              <w:rPr>
                <w:i/>
              </w:rPr>
            </w:pPr>
          </w:p>
        </w:tc>
        <w:tc>
          <w:tcPr>
            <w:tcW w:w="9417" w:type="dxa"/>
          </w:tcPr>
          <w:p w:rsidR="003B3F01" w:rsidRDefault="003B3F01" w:rsidP="001249CA">
            <w:r>
              <w:rPr>
                <w:rStyle w:val="normaltextrun"/>
                <w:rFonts w:ascii="Calibri" w:hAnsi="Calibri" w:cs="Calibri"/>
              </w:rPr>
              <w:t>Metacognition is taught to help the child develop awareness of how they learn and effective strategies.</w:t>
            </w:r>
          </w:p>
        </w:tc>
      </w:tr>
      <w:tr w:rsidR="0089187B" w:rsidTr="007446B4">
        <w:tc>
          <w:tcPr>
            <w:tcW w:w="4531" w:type="dxa"/>
            <w:vMerge/>
          </w:tcPr>
          <w:p w:rsidR="0089187B" w:rsidRPr="004D1475" w:rsidRDefault="0089187B" w:rsidP="001249CA">
            <w:pPr>
              <w:rPr>
                <w:i/>
              </w:rPr>
            </w:pPr>
          </w:p>
        </w:tc>
        <w:tc>
          <w:tcPr>
            <w:tcW w:w="9417" w:type="dxa"/>
          </w:tcPr>
          <w:p w:rsidR="0089187B" w:rsidRDefault="0089187B" w:rsidP="001249CA">
            <w:r>
              <w:t>Mediated learning to ensure learning is accessible with specific feedback to bridge new learning</w:t>
            </w:r>
          </w:p>
        </w:tc>
      </w:tr>
      <w:tr w:rsidR="0089187B" w:rsidTr="007446B4">
        <w:tc>
          <w:tcPr>
            <w:tcW w:w="4531" w:type="dxa"/>
            <w:vMerge/>
          </w:tcPr>
          <w:p w:rsidR="0089187B" w:rsidRPr="004D1475" w:rsidRDefault="0089187B" w:rsidP="001249CA">
            <w:pPr>
              <w:rPr>
                <w:i/>
              </w:rPr>
            </w:pPr>
          </w:p>
        </w:tc>
        <w:tc>
          <w:tcPr>
            <w:tcW w:w="9417" w:type="dxa"/>
          </w:tcPr>
          <w:p w:rsidR="0089187B" w:rsidRDefault="00DF1F98" w:rsidP="001249CA">
            <w:r>
              <w:t>Instructions are clear and simple. Longer instructions are broken down.</w:t>
            </w:r>
          </w:p>
        </w:tc>
      </w:tr>
      <w:tr w:rsidR="00DF1F98" w:rsidTr="007446B4">
        <w:tc>
          <w:tcPr>
            <w:tcW w:w="4531" w:type="dxa"/>
            <w:vMerge/>
          </w:tcPr>
          <w:p w:rsidR="00DF1F98" w:rsidRPr="004D1475" w:rsidRDefault="00DF1F98" w:rsidP="001249CA">
            <w:pPr>
              <w:rPr>
                <w:i/>
              </w:rPr>
            </w:pPr>
          </w:p>
        </w:tc>
        <w:tc>
          <w:tcPr>
            <w:tcW w:w="9417" w:type="dxa"/>
          </w:tcPr>
          <w:p w:rsidR="00DF1F98" w:rsidRDefault="00DF1F98" w:rsidP="001249CA">
            <w:r>
              <w:t xml:space="preserve">Visual timetables, cues and prompts are in place and used consistently. </w:t>
            </w:r>
          </w:p>
        </w:tc>
      </w:tr>
      <w:tr w:rsidR="00DF1F98" w:rsidTr="007446B4">
        <w:tc>
          <w:tcPr>
            <w:tcW w:w="4531" w:type="dxa"/>
            <w:vMerge/>
          </w:tcPr>
          <w:p w:rsidR="00DF1F98" w:rsidRPr="004D1475" w:rsidRDefault="00DF1F98" w:rsidP="001249CA">
            <w:pPr>
              <w:rPr>
                <w:i/>
              </w:rPr>
            </w:pPr>
          </w:p>
        </w:tc>
        <w:tc>
          <w:tcPr>
            <w:tcW w:w="9417" w:type="dxa"/>
          </w:tcPr>
          <w:p w:rsidR="00DF1F98" w:rsidRDefault="00DF1F98" w:rsidP="001249CA">
            <w:r>
              <w:t>Next steps are shared so the child knows what to expect.</w:t>
            </w:r>
          </w:p>
        </w:tc>
      </w:tr>
      <w:tr w:rsidR="0089187B" w:rsidTr="007446B4">
        <w:tc>
          <w:tcPr>
            <w:tcW w:w="4531" w:type="dxa"/>
            <w:vMerge/>
          </w:tcPr>
          <w:p w:rsidR="0089187B" w:rsidRPr="004D1475" w:rsidRDefault="0089187B" w:rsidP="001249CA">
            <w:pPr>
              <w:rPr>
                <w:i/>
              </w:rPr>
            </w:pPr>
          </w:p>
        </w:tc>
        <w:tc>
          <w:tcPr>
            <w:tcW w:w="9417" w:type="dxa"/>
          </w:tcPr>
          <w:p w:rsidR="0089187B" w:rsidRPr="001249CA" w:rsidRDefault="0089187B" w:rsidP="001249CA">
            <w:pPr>
              <w:rPr>
                <w:color w:val="000000"/>
                <w:szCs w:val="27"/>
              </w:rPr>
            </w:pPr>
            <w:r>
              <w:t xml:space="preserve">Differentiated </w:t>
            </w:r>
            <w:r w:rsidR="00DF1F98">
              <w:t xml:space="preserve">teaching and </w:t>
            </w:r>
            <w:r>
              <w:t xml:space="preserve">resources that teach the curriculum appropriate to the child not their chronological age (e.g., </w:t>
            </w:r>
            <w:r w:rsidR="00DF1F98">
              <w:t>Y</w:t>
            </w:r>
            <w:r>
              <w:t>ear f</w:t>
            </w:r>
            <w:r w:rsidR="00DF1F98">
              <w:t>our</w:t>
            </w:r>
            <w:r>
              <w:t xml:space="preserve"> child may be accessing </w:t>
            </w:r>
            <w:r w:rsidR="00DF1F98">
              <w:t>Y</w:t>
            </w:r>
            <w:r>
              <w:t>ear one objectives in the same context)</w:t>
            </w:r>
            <w:r w:rsidR="00DF1F98">
              <w:t>.</w:t>
            </w:r>
          </w:p>
        </w:tc>
      </w:tr>
      <w:tr w:rsidR="00B959C0" w:rsidTr="007446B4">
        <w:tc>
          <w:tcPr>
            <w:tcW w:w="4531" w:type="dxa"/>
            <w:vMerge w:val="restart"/>
          </w:tcPr>
          <w:p w:rsidR="00B959C0" w:rsidRPr="004D1475" w:rsidRDefault="00B959C0" w:rsidP="001249CA">
            <w:pPr>
              <w:rPr>
                <w:i/>
              </w:rPr>
            </w:pPr>
            <w:r>
              <w:rPr>
                <w:i/>
              </w:rPr>
              <w:lastRenderedPageBreak/>
              <w:t xml:space="preserve">Generalised Learning Difficulties </w:t>
            </w:r>
          </w:p>
        </w:tc>
        <w:tc>
          <w:tcPr>
            <w:tcW w:w="9417" w:type="dxa"/>
          </w:tcPr>
          <w:p w:rsidR="00B959C0" w:rsidRDefault="00B959C0" w:rsidP="001249CA">
            <w:r>
              <w:t>Adjustment, modification, and differentiation of the curriculum, right across the board, to enable the child to fully access the curriculum.</w:t>
            </w:r>
          </w:p>
        </w:tc>
      </w:tr>
      <w:tr w:rsidR="00B959C0" w:rsidTr="007446B4">
        <w:tc>
          <w:tcPr>
            <w:tcW w:w="4531" w:type="dxa"/>
            <w:vMerge/>
          </w:tcPr>
          <w:p w:rsidR="00B959C0" w:rsidRDefault="00B959C0" w:rsidP="001249CA">
            <w:pPr>
              <w:rPr>
                <w:i/>
              </w:rPr>
            </w:pPr>
          </w:p>
        </w:tc>
        <w:tc>
          <w:tcPr>
            <w:tcW w:w="9417" w:type="dxa"/>
          </w:tcPr>
          <w:p w:rsidR="00B959C0" w:rsidRDefault="00B959C0" w:rsidP="001249CA">
            <w:r>
              <w:t>Active learning, concrete, pictorial, and pragmatic approach to learning.</w:t>
            </w:r>
          </w:p>
        </w:tc>
      </w:tr>
      <w:tr w:rsidR="00B959C0" w:rsidTr="007446B4">
        <w:tc>
          <w:tcPr>
            <w:tcW w:w="4531" w:type="dxa"/>
            <w:vMerge/>
          </w:tcPr>
          <w:p w:rsidR="00B959C0" w:rsidRDefault="00B959C0" w:rsidP="001249CA">
            <w:pPr>
              <w:rPr>
                <w:i/>
              </w:rPr>
            </w:pPr>
          </w:p>
        </w:tc>
        <w:tc>
          <w:tcPr>
            <w:tcW w:w="9417" w:type="dxa"/>
          </w:tcPr>
          <w:p w:rsidR="00B959C0" w:rsidRDefault="00B959C0" w:rsidP="001249CA">
            <w:r>
              <w:t xml:space="preserve">Emphasis on self-actualisation, activities designed to develop skills which will support them to become independent learners. </w:t>
            </w:r>
          </w:p>
        </w:tc>
      </w:tr>
      <w:tr w:rsidR="00B959C0" w:rsidTr="007446B4">
        <w:tc>
          <w:tcPr>
            <w:tcW w:w="4531" w:type="dxa"/>
            <w:vMerge/>
          </w:tcPr>
          <w:p w:rsidR="00B959C0" w:rsidRDefault="00B959C0" w:rsidP="001249CA">
            <w:pPr>
              <w:rPr>
                <w:i/>
              </w:rPr>
            </w:pPr>
          </w:p>
        </w:tc>
        <w:tc>
          <w:tcPr>
            <w:tcW w:w="9417" w:type="dxa"/>
          </w:tcPr>
          <w:p w:rsidR="00B959C0" w:rsidRDefault="00B959C0" w:rsidP="001249CA">
            <w:r>
              <w:t>Support to manage self-esteem, celebrations of strengths, reinforcement of success.</w:t>
            </w:r>
          </w:p>
        </w:tc>
      </w:tr>
      <w:tr w:rsidR="00CE603D" w:rsidTr="007446B4">
        <w:tc>
          <w:tcPr>
            <w:tcW w:w="4531" w:type="dxa"/>
            <w:vMerge w:val="restart"/>
          </w:tcPr>
          <w:p w:rsidR="00CE603D" w:rsidRDefault="00CE603D" w:rsidP="001249CA">
            <w:pPr>
              <w:rPr>
                <w:i/>
              </w:rPr>
            </w:pPr>
            <w:r>
              <w:rPr>
                <w:i/>
              </w:rPr>
              <w:t xml:space="preserve">Specific Learning Difficulties </w:t>
            </w:r>
          </w:p>
        </w:tc>
        <w:tc>
          <w:tcPr>
            <w:tcW w:w="9417" w:type="dxa"/>
          </w:tcPr>
          <w:p w:rsidR="00CE603D" w:rsidRDefault="00CE603D" w:rsidP="001249CA">
            <w:r>
              <w:t xml:space="preserve">A direct teaching approach which focuses on high quality, explicit and systematic instruction is used. </w:t>
            </w:r>
          </w:p>
        </w:tc>
      </w:tr>
      <w:tr w:rsidR="00CE603D" w:rsidTr="007446B4">
        <w:tc>
          <w:tcPr>
            <w:tcW w:w="4531" w:type="dxa"/>
            <w:vMerge/>
          </w:tcPr>
          <w:p w:rsidR="00CE603D" w:rsidRDefault="00CE603D" w:rsidP="001249CA">
            <w:pPr>
              <w:rPr>
                <w:i/>
              </w:rPr>
            </w:pPr>
          </w:p>
        </w:tc>
        <w:tc>
          <w:tcPr>
            <w:tcW w:w="9417" w:type="dxa"/>
          </w:tcPr>
          <w:p w:rsidR="00CE603D" w:rsidRDefault="00CE603D" w:rsidP="001249CA">
            <w:r>
              <w:t>Structured approach using task analysis that ensures one skill is taught at a time (e.g., targeting the reading of certain word rather than targeting both reading and spelling at the same time)</w:t>
            </w:r>
            <w:r w:rsidR="00B14E64">
              <w:t>.</w:t>
            </w:r>
          </w:p>
        </w:tc>
      </w:tr>
      <w:tr w:rsidR="00CE603D" w:rsidTr="007446B4">
        <w:tc>
          <w:tcPr>
            <w:tcW w:w="4531" w:type="dxa"/>
            <w:vMerge/>
          </w:tcPr>
          <w:p w:rsidR="00CE603D" w:rsidRDefault="00CE603D" w:rsidP="001249CA">
            <w:pPr>
              <w:rPr>
                <w:i/>
              </w:rPr>
            </w:pPr>
          </w:p>
        </w:tc>
        <w:tc>
          <w:tcPr>
            <w:tcW w:w="9417" w:type="dxa"/>
          </w:tcPr>
          <w:p w:rsidR="00CE603D" w:rsidRDefault="00CE603D" w:rsidP="001249CA">
            <w:r>
              <w:t>Mixing new and old learning to minimise forgetting (interleaved learning)</w:t>
            </w:r>
          </w:p>
        </w:tc>
      </w:tr>
      <w:tr w:rsidR="00CE603D" w:rsidTr="007446B4">
        <w:tc>
          <w:tcPr>
            <w:tcW w:w="4531" w:type="dxa"/>
            <w:vMerge/>
          </w:tcPr>
          <w:p w:rsidR="00CE603D" w:rsidRDefault="00CE603D" w:rsidP="001249CA">
            <w:pPr>
              <w:rPr>
                <w:i/>
              </w:rPr>
            </w:pPr>
          </w:p>
        </w:tc>
        <w:tc>
          <w:tcPr>
            <w:tcW w:w="9417" w:type="dxa"/>
          </w:tcPr>
          <w:p w:rsidR="00CE603D" w:rsidRDefault="00CE603D" w:rsidP="001249CA">
            <w:r>
              <w:t>Distributed practice, which means a 'little and often' approach using short frequent teaching sessions (e.g., five 10-minute teaching sessions are often more effective than one longer 50-minute teaching session).</w:t>
            </w:r>
          </w:p>
        </w:tc>
      </w:tr>
      <w:tr w:rsidR="00CE603D" w:rsidTr="007446B4">
        <w:tc>
          <w:tcPr>
            <w:tcW w:w="4531" w:type="dxa"/>
            <w:vMerge/>
          </w:tcPr>
          <w:p w:rsidR="00CE603D" w:rsidRDefault="00CE603D" w:rsidP="001249CA">
            <w:pPr>
              <w:rPr>
                <w:i/>
              </w:rPr>
            </w:pPr>
          </w:p>
        </w:tc>
        <w:tc>
          <w:tcPr>
            <w:tcW w:w="9417" w:type="dxa"/>
          </w:tcPr>
          <w:p w:rsidR="00CE603D" w:rsidRDefault="00CE603D" w:rsidP="001249CA">
            <w:r>
              <w:t>Teach skills to fluency as well as accuracy (i.e., being accurate and quick), ensuring there are sufficient opportunities to practise skills.</w:t>
            </w:r>
          </w:p>
        </w:tc>
      </w:tr>
      <w:tr w:rsidR="00CE603D" w:rsidTr="007446B4">
        <w:tc>
          <w:tcPr>
            <w:tcW w:w="4531" w:type="dxa"/>
            <w:vMerge/>
          </w:tcPr>
          <w:p w:rsidR="00CE603D" w:rsidRDefault="00CE603D" w:rsidP="001249CA">
            <w:pPr>
              <w:rPr>
                <w:i/>
              </w:rPr>
            </w:pPr>
          </w:p>
        </w:tc>
        <w:tc>
          <w:tcPr>
            <w:tcW w:w="9417" w:type="dxa"/>
          </w:tcPr>
          <w:p w:rsidR="00CE603D" w:rsidRDefault="00CE603D" w:rsidP="001249CA">
            <w:r>
              <w:t xml:space="preserve">Use of teaching activities which represent/practise the actual skill being targeted (e.g., using real books for reading rather than phonics scheme books which limit texts to decodable words only. </w:t>
            </w:r>
          </w:p>
        </w:tc>
      </w:tr>
      <w:tr w:rsidR="00CE603D" w:rsidTr="007446B4">
        <w:tc>
          <w:tcPr>
            <w:tcW w:w="4531" w:type="dxa"/>
            <w:vMerge/>
          </w:tcPr>
          <w:p w:rsidR="00CE603D" w:rsidRDefault="00CE603D" w:rsidP="001249CA">
            <w:pPr>
              <w:rPr>
                <w:i/>
              </w:rPr>
            </w:pPr>
          </w:p>
        </w:tc>
        <w:tc>
          <w:tcPr>
            <w:tcW w:w="9417" w:type="dxa"/>
          </w:tcPr>
          <w:p w:rsidR="00CE603D" w:rsidRDefault="00CE603D" w:rsidP="001249CA">
            <w:r>
              <w:t xml:space="preserve">Interventions are evidence based and adults are experienced and have appropriate training in relation to the specific intervention. </w:t>
            </w:r>
          </w:p>
        </w:tc>
      </w:tr>
      <w:tr w:rsidR="00CE603D" w:rsidTr="00CE603D">
        <w:tc>
          <w:tcPr>
            <w:tcW w:w="13948" w:type="dxa"/>
            <w:gridSpan w:val="2"/>
            <w:shd w:val="clear" w:color="auto" w:fill="B8CCE4" w:themeFill="accent1" w:themeFillTint="66"/>
          </w:tcPr>
          <w:p w:rsidR="00CE603D" w:rsidRPr="00CE603D" w:rsidRDefault="00CE603D" w:rsidP="001249CA">
            <w:pPr>
              <w:rPr>
                <w:b/>
              </w:rPr>
            </w:pPr>
            <w:r w:rsidRPr="00CE603D">
              <w:rPr>
                <w:b/>
              </w:rPr>
              <w:t>Social, Emotional and Mental Health Needs</w:t>
            </w:r>
          </w:p>
        </w:tc>
      </w:tr>
      <w:tr w:rsidR="00D001FD" w:rsidTr="007446B4">
        <w:tc>
          <w:tcPr>
            <w:tcW w:w="4531" w:type="dxa"/>
            <w:vMerge w:val="restart"/>
          </w:tcPr>
          <w:p w:rsidR="00D001FD" w:rsidRPr="00CE603D" w:rsidRDefault="00D001FD" w:rsidP="001249CA">
            <w:pPr>
              <w:rPr>
                <w:i/>
              </w:rPr>
            </w:pPr>
            <w:r w:rsidRPr="00CE603D">
              <w:rPr>
                <w:i/>
              </w:rPr>
              <w:t>Difficulties participating and presenting as withdrawn or isolated.</w:t>
            </w:r>
          </w:p>
        </w:tc>
        <w:tc>
          <w:tcPr>
            <w:tcW w:w="9417" w:type="dxa"/>
          </w:tcPr>
          <w:p w:rsidR="00D001FD" w:rsidRDefault="00D001FD" w:rsidP="001249CA">
            <w:r>
              <w:t xml:space="preserve">Assessment through teaching e.g., identified strengths are used to develop confidence </w:t>
            </w:r>
          </w:p>
        </w:tc>
      </w:tr>
      <w:tr w:rsidR="00D001FD" w:rsidTr="007446B4">
        <w:tc>
          <w:tcPr>
            <w:tcW w:w="4531" w:type="dxa"/>
            <w:vMerge/>
          </w:tcPr>
          <w:p w:rsidR="00D001FD" w:rsidRPr="00CE603D" w:rsidRDefault="00D001FD" w:rsidP="001249CA">
            <w:pPr>
              <w:rPr>
                <w:i/>
              </w:rPr>
            </w:pPr>
          </w:p>
        </w:tc>
        <w:tc>
          <w:tcPr>
            <w:tcW w:w="9417" w:type="dxa"/>
          </w:tcPr>
          <w:p w:rsidR="00D001FD" w:rsidRDefault="00D001FD" w:rsidP="001249CA">
            <w:r>
              <w:t>Small group work e.g., friendship or social skills groups.</w:t>
            </w:r>
          </w:p>
        </w:tc>
      </w:tr>
      <w:tr w:rsidR="00D001FD" w:rsidTr="007446B4">
        <w:tc>
          <w:tcPr>
            <w:tcW w:w="4531" w:type="dxa"/>
            <w:vMerge/>
          </w:tcPr>
          <w:p w:rsidR="00D001FD" w:rsidRPr="00CE603D" w:rsidRDefault="00D001FD" w:rsidP="001249CA">
            <w:pPr>
              <w:rPr>
                <w:i/>
              </w:rPr>
            </w:pPr>
          </w:p>
        </w:tc>
        <w:tc>
          <w:tcPr>
            <w:tcW w:w="9417" w:type="dxa"/>
          </w:tcPr>
          <w:p w:rsidR="00D001FD" w:rsidRDefault="00D001FD" w:rsidP="001249CA">
            <w:r>
              <w:t xml:space="preserve">Child’s interests are established and used to engage and motivate them. </w:t>
            </w:r>
          </w:p>
        </w:tc>
      </w:tr>
      <w:tr w:rsidR="00D001FD" w:rsidTr="007446B4">
        <w:tc>
          <w:tcPr>
            <w:tcW w:w="4531" w:type="dxa"/>
            <w:vMerge/>
          </w:tcPr>
          <w:p w:rsidR="00D001FD" w:rsidRPr="00CE603D" w:rsidRDefault="00D001FD" w:rsidP="001249CA">
            <w:pPr>
              <w:rPr>
                <w:i/>
              </w:rPr>
            </w:pPr>
          </w:p>
        </w:tc>
        <w:tc>
          <w:tcPr>
            <w:tcW w:w="9417" w:type="dxa"/>
          </w:tcPr>
          <w:p w:rsidR="00D001FD" w:rsidRDefault="00D001FD" w:rsidP="001249CA">
            <w:r>
              <w:t xml:space="preserve">Play based activities. </w:t>
            </w:r>
          </w:p>
        </w:tc>
      </w:tr>
      <w:tr w:rsidR="00D001FD" w:rsidTr="007446B4">
        <w:tc>
          <w:tcPr>
            <w:tcW w:w="4531" w:type="dxa"/>
            <w:vMerge/>
          </w:tcPr>
          <w:p w:rsidR="00D001FD" w:rsidRPr="00CE603D" w:rsidRDefault="00D001FD" w:rsidP="001249CA">
            <w:pPr>
              <w:rPr>
                <w:i/>
              </w:rPr>
            </w:pPr>
          </w:p>
        </w:tc>
        <w:tc>
          <w:tcPr>
            <w:tcW w:w="9417" w:type="dxa"/>
          </w:tcPr>
          <w:p w:rsidR="00D001FD" w:rsidRDefault="00D001FD" w:rsidP="001249CA">
            <w:r>
              <w:t xml:space="preserve">Whole class check in circles to build connections and belonging. </w:t>
            </w:r>
          </w:p>
        </w:tc>
      </w:tr>
      <w:tr w:rsidR="0050063E" w:rsidTr="007446B4">
        <w:tc>
          <w:tcPr>
            <w:tcW w:w="4531" w:type="dxa"/>
            <w:vMerge w:val="restart"/>
          </w:tcPr>
          <w:p w:rsidR="0050063E" w:rsidRPr="00CE603D" w:rsidRDefault="0050063E" w:rsidP="001249CA">
            <w:pPr>
              <w:rPr>
                <w:i/>
              </w:rPr>
            </w:pPr>
            <w:r>
              <w:rPr>
                <w:i/>
              </w:rPr>
              <w:t>Behaviour that Concerns</w:t>
            </w:r>
          </w:p>
        </w:tc>
        <w:tc>
          <w:tcPr>
            <w:tcW w:w="9417" w:type="dxa"/>
          </w:tcPr>
          <w:p w:rsidR="0050063E" w:rsidRDefault="0050063E" w:rsidP="001249CA">
            <w:r>
              <w:t>A consistent message but flexible approach depending in individual needs.</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1249CA">
            <w:r>
              <w:t>Child is supported and helped to substitute other, more acceptable, behaviours</w:t>
            </w:r>
            <w:r w:rsidR="00B14E64">
              <w:t>.</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1249CA">
            <w:r>
              <w:t>Use of choices to allow the child some control with the same result</w:t>
            </w:r>
            <w:r w:rsidR="00B14E64">
              <w:t>.</w:t>
            </w:r>
            <w:r>
              <w:t xml:space="preserve"> </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1249CA">
            <w:r>
              <w:t xml:space="preserve">Child is taught different ways to get their needs met </w:t>
            </w:r>
            <w:proofErr w:type="spellStart"/>
            <w:r>
              <w:t>e.g</w:t>
            </w:r>
            <w:proofErr w:type="spellEnd"/>
            <w:r>
              <w:t xml:space="preserve"> develop social skills, strategies to manage anger</w:t>
            </w:r>
            <w:r w:rsidR="00B14E64">
              <w:t xml:space="preserve"> using Zones of Regulation.</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1249CA">
            <w:r>
              <w:t>Consideration of the timetable and transitions, specific difficulties and what adjustments can be made.</w:t>
            </w:r>
          </w:p>
        </w:tc>
      </w:tr>
      <w:tr w:rsidR="0050063E" w:rsidTr="007446B4">
        <w:tc>
          <w:tcPr>
            <w:tcW w:w="4531" w:type="dxa"/>
            <w:vMerge/>
          </w:tcPr>
          <w:p w:rsidR="0050063E" w:rsidRPr="00CE603D" w:rsidRDefault="0050063E" w:rsidP="001249CA">
            <w:pPr>
              <w:rPr>
                <w:i/>
              </w:rPr>
            </w:pPr>
          </w:p>
        </w:tc>
        <w:tc>
          <w:tcPr>
            <w:tcW w:w="9417" w:type="dxa"/>
          </w:tcPr>
          <w:p w:rsidR="0050063E" w:rsidRPr="0050063E" w:rsidRDefault="0050063E" w:rsidP="0050063E">
            <w:pPr>
              <w:spacing w:before="100" w:beforeAutospacing="1" w:after="100" w:afterAutospacing="1"/>
              <w:rPr>
                <w:rFonts w:eastAsia="Times New Roman" w:cstheme="minorHAnsi"/>
                <w:szCs w:val="27"/>
                <w:lang w:eastAsia="en-GB"/>
              </w:rPr>
            </w:pPr>
            <w:r w:rsidRPr="0050063E">
              <w:rPr>
                <w:rFonts w:eastAsia="Times New Roman" w:cstheme="minorHAnsi"/>
                <w:szCs w:val="27"/>
                <w:lang w:eastAsia="en-GB"/>
              </w:rPr>
              <w:t xml:space="preserve">Risk assessments </w:t>
            </w:r>
            <w:r w:rsidR="00B14E64" w:rsidRPr="0050063E">
              <w:rPr>
                <w:rFonts w:eastAsia="Times New Roman" w:cstheme="minorHAnsi"/>
                <w:szCs w:val="27"/>
                <w:lang w:eastAsia="en-GB"/>
              </w:rPr>
              <w:t>and/or Positive Behaviour Support Plan</w:t>
            </w:r>
            <w:r w:rsidR="00B14E64">
              <w:rPr>
                <w:rFonts w:eastAsia="Times New Roman" w:cstheme="minorHAnsi"/>
                <w:szCs w:val="27"/>
                <w:lang w:eastAsia="en-GB"/>
              </w:rPr>
              <w:t xml:space="preserve">s </w:t>
            </w:r>
            <w:r w:rsidRPr="0050063E">
              <w:rPr>
                <w:rFonts w:eastAsia="Times New Roman" w:cstheme="minorHAnsi"/>
                <w:szCs w:val="27"/>
                <w:lang w:eastAsia="en-GB"/>
              </w:rPr>
              <w:t xml:space="preserve">have been carried out and shared with parents </w:t>
            </w:r>
            <w:r>
              <w:rPr>
                <w:rFonts w:eastAsia="Times New Roman" w:cstheme="minorHAnsi"/>
                <w:szCs w:val="27"/>
                <w:lang w:eastAsia="en-GB"/>
              </w:rPr>
              <w:t xml:space="preserve">with a clear plan of action about physical intervention. </w:t>
            </w:r>
          </w:p>
        </w:tc>
      </w:tr>
      <w:tr w:rsidR="0050063E" w:rsidTr="007446B4">
        <w:tc>
          <w:tcPr>
            <w:tcW w:w="4531" w:type="dxa"/>
            <w:vMerge/>
          </w:tcPr>
          <w:p w:rsidR="0050063E" w:rsidRPr="00CE603D" w:rsidRDefault="0050063E" w:rsidP="001249CA">
            <w:pPr>
              <w:rPr>
                <w:i/>
              </w:rPr>
            </w:pPr>
          </w:p>
        </w:tc>
        <w:tc>
          <w:tcPr>
            <w:tcW w:w="9417" w:type="dxa"/>
          </w:tcPr>
          <w:p w:rsidR="0050063E" w:rsidRPr="0050063E" w:rsidRDefault="0050063E" w:rsidP="0050063E">
            <w:pPr>
              <w:spacing w:before="100" w:beforeAutospacing="1" w:after="100" w:afterAutospacing="1"/>
              <w:rPr>
                <w:rFonts w:eastAsia="Times New Roman" w:cstheme="minorHAnsi"/>
                <w:szCs w:val="27"/>
                <w:lang w:eastAsia="en-GB"/>
              </w:rPr>
            </w:pPr>
            <w:r>
              <w:rPr>
                <w:rFonts w:eastAsia="Times New Roman" w:cstheme="minorHAnsi"/>
                <w:szCs w:val="27"/>
                <w:lang w:eastAsia="en-GB"/>
              </w:rPr>
              <w:t xml:space="preserve">Preventative measures are in place. If there is a known trigger, there are strategies to prevent impact on the child and minimise the risk. </w:t>
            </w:r>
          </w:p>
        </w:tc>
      </w:tr>
      <w:tr w:rsidR="0050063E" w:rsidTr="007446B4">
        <w:tc>
          <w:tcPr>
            <w:tcW w:w="4531" w:type="dxa"/>
            <w:vMerge/>
          </w:tcPr>
          <w:p w:rsidR="0050063E" w:rsidRPr="00CE603D" w:rsidRDefault="0050063E" w:rsidP="001249CA">
            <w:pPr>
              <w:rPr>
                <w:i/>
              </w:rPr>
            </w:pPr>
          </w:p>
        </w:tc>
        <w:tc>
          <w:tcPr>
            <w:tcW w:w="9417" w:type="dxa"/>
          </w:tcPr>
          <w:p w:rsidR="0050063E" w:rsidRPr="0050063E" w:rsidRDefault="0050063E" w:rsidP="0050063E">
            <w:pPr>
              <w:spacing w:before="100" w:beforeAutospacing="1" w:after="100" w:afterAutospacing="1"/>
              <w:rPr>
                <w:rFonts w:eastAsia="Times New Roman" w:cstheme="minorHAnsi"/>
                <w:szCs w:val="27"/>
                <w:lang w:eastAsia="en-GB"/>
              </w:rPr>
            </w:pPr>
            <w:r>
              <w:t xml:space="preserve">Communication between home and family to understand what is going on at home e.g., divorce, bereavement, illness and strategies that work/ don't work and relaying this information to staff to implement. </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50063E">
            <w:pPr>
              <w:spacing w:before="100" w:beforeAutospacing="1" w:after="100" w:afterAutospacing="1"/>
            </w:pPr>
            <w:r>
              <w:t>Explicit teaching de-escalation and self-management strategies using Zones of Regulation</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50063E">
            <w:pPr>
              <w:spacing w:before="100" w:beforeAutospacing="1" w:after="100" w:afterAutospacing="1"/>
            </w:pPr>
            <w:r>
              <w:t xml:space="preserve">Use of distraction techniques </w:t>
            </w:r>
            <w:proofErr w:type="spellStart"/>
            <w:r>
              <w:t>e.g</w:t>
            </w:r>
            <w:proofErr w:type="spellEnd"/>
            <w:r>
              <w:t xml:space="preserve"> giving the child a responsibility</w:t>
            </w:r>
          </w:p>
        </w:tc>
      </w:tr>
      <w:tr w:rsidR="0050063E" w:rsidTr="007446B4">
        <w:tc>
          <w:tcPr>
            <w:tcW w:w="4531" w:type="dxa"/>
            <w:vMerge/>
          </w:tcPr>
          <w:p w:rsidR="0050063E" w:rsidRPr="00CE603D" w:rsidRDefault="0050063E" w:rsidP="001249CA">
            <w:pPr>
              <w:rPr>
                <w:i/>
              </w:rPr>
            </w:pPr>
          </w:p>
        </w:tc>
        <w:tc>
          <w:tcPr>
            <w:tcW w:w="9417" w:type="dxa"/>
          </w:tcPr>
          <w:p w:rsidR="0050063E" w:rsidRDefault="0050063E" w:rsidP="0050063E">
            <w:pPr>
              <w:spacing w:before="100" w:beforeAutospacing="1" w:after="100" w:afterAutospacing="1"/>
            </w:pPr>
            <w:r>
              <w:t>Appropriate de-escalation strategies in place (e.g., time out card)</w:t>
            </w:r>
          </w:p>
        </w:tc>
      </w:tr>
      <w:tr w:rsidR="003B16EC" w:rsidTr="007446B4">
        <w:tc>
          <w:tcPr>
            <w:tcW w:w="4531" w:type="dxa"/>
            <w:vMerge w:val="restart"/>
          </w:tcPr>
          <w:p w:rsidR="003B16EC" w:rsidRPr="00F500A1" w:rsidRDefault="003B16EC" w:rsidP="003B16EC">
            <w:pPr>
              <w:rPr>
                <w:i/>
              </w:rPr>
            </w:pPr>
            <w:r w:rsidRPr="00F500A1">
              <w:rPr>
                <w:i/>
              </w:rPr>
              <w:t xml:space="preserve">Physical symptoms that are medically unexplained </w:t>
            </w:r>
            <w:proofErr w:type="spellStart"/>
            <w:r w:rsidRPr="00F500A1">
              <w:rPr>
                <w:i/>
              </w:rPr>
              <w:t>e.g</w:t>
            </w:r>
            <w:proofErr w:type="spellEnd"/>
            <w:r w:rsidRPr="00F500A1">
              <w:rPr>
                <w:i/>
              </w:rPr>
              <w:t xml:space="preserve"> stomach pains</w:t>
            </w:r>
          </w:p>
        </w:tc>
        <w:tc>
          <w:tcPr>
            <w:tcW w:w="9417" w:type="dxa"/>
          </w:tcPr>
          <w:p w:rsidR="003B16EC" w:rsidRDefault="003B16EC" w:rsidP="003B16EC">
            <w:r w:rsidRPr="00B84F9F">
              <w:t>Activities that are stress reducing e.g., games, colouring</w:t>
            </w:r>
            <w:r>
              <w:t>,</w:t>
            </w:r>
            <w:r w:rsidRPr="00B84F9F">
              <w:t xml:space="preserve"> forest school. </w:t>
            </w:r>
          </w:p>
        </w:tc>
      </w:tr>
      <w:tr w:rsidR="003B16EC" w:rsidTr="007446B4">
        <w:tc>
          <w:tcPr>
            <w:tcW w:w="4531" w:type="dxa"/>
            <w:vMerge/>
          </w:tcPr>
          <w:p w:rsidR="003B16EC" w:rsidRPr="00CE603D" w:rsidRDefault="003B16EC" w:rsidP="003B16EC">
            <w:pPr>
              <w:rPr>
                <w:i/>
              </w:rPr>
            </w:pPr>
          </w:p>
        </w:tc>
        <w:tc>
          <w:tcPr>
            <w:tcW w:w="9417" w:type="dxa"/>
          </w:tcPr>
          <w:p w:rsidR="003B16EC" w:rsidRDefault="003B16EC" w:rsidP="003B16EC">
            <w:r w:rsidRPr="00B84F9F">
              <w:t>Keep a log and analyse pattern or trends to identify triggers.</w:t>
            </w:r>
          </w:p>
        </w:tc>
      </w:tr>
      <w:tr w:rsidR="003B16EC" w:rsidTr="007446B4">
        <w:tc>
          <w:tcPr>
            <w:tcW w:w="4531" w:type="dxa"/>
            <w:vMerge/>
          </w:tcPr>
          <w:p w:rsidR="003B16EC" w:rsidRPr="00CE603D" w:rsidRDefault="003B16EC" w:rsidP="003B16EC">
            <w:pPr>
              <w:rPr>
                <w:i/>
              </w:rPr>
            </w:pPr>
          </w:p>
        </w:tc>
        <w:tc>
          <w:tcPr>
            <w:tcW w:w="9417" w:type="dxa"/>
          </w:tcPr>
          <w:p w:rsidR="003B16EC" w:rsidRDefault="003B16EC" w:rsidP="003B16EC">
            <w:r w:rsidRPr="00B84F9F">
              <w:t xml:space="preserve">Liaison with </w:t>
            </w:r>
            <w:r>
              <w:t>School Nurse</w:t>
            </w:r>
            <w:r w:rsidR="00B14E64">
              <w:t>.</w:t>
            </w:r>
          </w:p>
        </w:tc>
      </w:tr>
      <w:tr w:rsidR="001712E0" w:rsidTr="007446B4">
        <w:tc>
          <w:tcPr>
            <w:tcW w:w="4531" w:type="dxa"/>
            <w:vMerge w:val="restart"/>
          </w:tcPr>
          <w:p w:rsidR="001712E0" w:rsidRPr="00CE603D" w:rsidRDefault="001712E0" w:rsidP="002B1526">
            <w:pPr>
              <w:rPr>
                <w:i/>
              </w:rPr>
            </w:pPr>
            <w:r>
              <w:rPr>
                <w:i/>
              </w:rPr>
              <w:t>Attachment Difficulties</w:t>
            </w:r>
          </w:p>
        </w:tc>
        <w:tc>
          <w:tcPr>
            <w:tcW w:w="9417" w:type="dxa"/>
          </w:tcPr>
          <w:p w:rsidR="001712E0" w:rsidRDefault="001712E0" w:rsidP="002B1526">
            <w:r w:rsidRPr="00E753DF">
              <w:t>Nurturing approaches and ethos/ nurture groups</w:t>
            </w:r>
            <w:r>
              <w:t xml:space="preserve"> with ELSA support</w:t>
            </w:r>
            <w:r w:rsidR="00B14E64">
              <w:t>.</w:t>
            </w:r>
          </w:p>
        </w:tc>
      </w:tr>
      <w:tr w:rsidR="001712E0" w:rsidTr="007446B4">
        <w:tc>
          <w:tcPr>
            <w:tcW w:w="4531" w:type="dxa"/>
            <w:vMerge/>
          </w:tcPr>
          <w:p w:rsidR="001712E0" w:rsidRPr="00F35A78" w:rsidRDefault="001712E0" w:rsidP="002B1526">
            <w:pPr>
              <w:rPr>
                <w:i/>
              </w:rPr>
            </w:pPr>
          </w:p>
        </w:tc>
        <w:tc>
          <w:tcPr>
            <w:tcW w:w="9417" w:type="dxa"/>
          </w:tcPr>
          <w:p w:rsidR="001712E0" w:rsidRDefault="001712E0" w:rsidP="002B1526">
            <w:r w:rsidRPr="00E753DF">
              <w:t>Liaise with parents and carers for shared understanding</w:t>
            </w:r>
            <w:r>
              <w:t xml:space="preserve"> and history of the child including a good transition when the child starts school. </w:t>
            </w:r>
          </w:p>
        </w:tc>
      </w:tr>
      <w:tr w:rsidR="001712E0" w:rsidTr="007446B4">
        <w:tc>
          <w:tcPr>
            <w:tcW w:w="4531" w:type="dxa"/>
            <w:vMerge/>
          </w:tcPr>
          <w:p w:rsidR="001712E0" w:rsidRPr="00F35A78" w:rsidRDefault="001712E0" w:rsidP="002B1526">
            <w:pPr>
              <w:rPr>
                <w:i/>
              </w:rPr>
            </w:pPr>
          </w:p>
        </w:tc>
        <w:tc>
          <w:tcPr>
            <w:tcW w:w="9417" w:type="dxa"/>
          </w:tcPr>
          <w:p w:rsidR="001712E0" w:rsidRPr="00E753DF" w:rsidRDefault="001712E0" w:rsidP="002B1526">
            <w:r>
              <w:t xml:space="preserve">Consideration of the family context and history </w:t>
            </w:r>
            <w:proofErr w:type="spellStart"/>
            <w:r>
              <w:t>e.g</w:t>
            </w:r>
            <w:proofErr w:type="spellEnd"/>
            <w:r>
              <w:t xml:space="preserve"> adopted, forces children, child in need</w:t>
            </w:r>
            <w:r w:rsidR="00B14E64">
              <w:t>.</w:t>
            </w:r>
          </w:p>
        </w:tc>
      </w:tr>
      <w:tr w:rsidR="001712E0" w:rsidTr="007446B4">
        <w:tc>
          <w:tcPr>
            <w:tcW w:w="4531" w:type="dxa"/>
            <w:vMerge/>
          </w:tcPr>
          <w:p w:rsidR="001712E0" w:rsidRPr="00F35A78" w:rsidRDefault="001712E0" w:rsidP="002B1526">
            <w:pPr>
              <w:rPr>
                <w:i/>
              </w:rPr>
            </w:pPr>
          </w:p>
        </w:tc>
        <w:tc>
          <w:tcPr>
            <w:tcW w:w="9417" w:type="dxa"/>
          </w:tcPr>
          <w:p w:rsidR="001712E0" w:rsidRDefault="001712E0" w:rsidP="002B1526">
            <w:r w:rsidRPr="00E753DF">
              <w:t xml:space="preserve">Staff to all be trained and aware of any child with attachment difficulties and how to respond to them. </w:t>
            </w:r>
          </w:p>
        </w:tc>
      </w:tr>
      <w:tr w:rsidR="001712E0" w:rsidTr="007446B4">
        <w:tc>
          <w:tcPr>
            <w:tcW w:w="4531" w:type="dxa"/>
            <w:vMerge/>
          </w:tcPr>
          <w:p w:rsidR="001712E0" w:rsidRPr="00F35A78" w:rsidRDefault="001712E0" w:rsidP="002B1526">
            <w:pPr>
              <w:rPr>
                <w:i/>
              </w:rPr>
            </w:pPr>
          </w:p>
        </w:tc>
        <w:tc>
          <w:tcPr>
            <w:tcW w:w="9417" w:type="dxa"/>
          </w:tcPr>
          <w:p w:rsidR="001712E0" w:rsidRDefault="001712E0" w:rsidP="002B1526">
            <w:r w:rsidRPr="00E753DF">
              <w:t>Consideration of discipline procedures/ behaviour policies.</w:t>
            </w:r>
          </w:p>
        </w:tc>
      </w:tr>
      <w:tr w:rsidR="001712E0" w:rsidTr="007446B4">
        <w:tc>
          <w:tcPr>
            <w:tcW w:w="4531" w:type="dxa"/>
            <w:vMerge/>
          </w:tcPr>
          <w:p w:rsidR="001712E0" w:rsidRPr="00F35A78" w:rsidRDefault="001712E0" w:rsidP="002B1526">
            <w:pPr>
              <w:rPr>
                <w:i/>
              </w:rPr>
            </w:pPr>
          </w:p>
        </w:tc>
        <w:tc>
          <w:tcPr>
            <w:tcW w:w="9417" w:type="dxa"/>
          </w:tcPr>
          <w:p w:rsidR="001712E0" w:rsidRPr="00E753DF" w:rsidRDefault="001712E0" w:rsidP="002B1526">
            <w:r>
              <w:t xml:space="preserve">There is liaison with the Virtual School and EP for training and advice. </w:t>
            </w:r>
          </w:p>
        </w:tc>
      </w:tr>
      <w:tr w:rsidR="001733BA" w:rsidTr="007446B4">
        <w:tc>
          <w:tcPr>
            <w:tcW w:w="4531" w:type="dxa"/>
            <w:vMerge w:val="restart"/>
          </w:tcPr>
          <w:p w:rsidR="001733BA" w:rsidRPr="001733BA" w:rsidRDefault="001733BA" w:rsidP="002B1526">
            <w:pPr>
              <w:rPr>
                <w:i/>
              </w:rPr>
            </w:pPr>
            <w:r w:rsidRPr="001733BA">
              <w:rPr>
                <w:i/>
              </w:rPr>
              <w:t>Low level disruption or attention needing behaviours</w:t>
            </w:r>
          </w:p>
        </w:tc>
        <w:tc>
          <w:tcPr>
            <w:tcW w:w="9417" w:type="dxa"/>
          </w:tcPr>
          <w:p w:rsidR="001733BA" w:rsidRPr="00E753DF" w:rsidRDefault="001733BA" w:rsidP="002B1526">
            <w:r>
              <w:t>Differentiated use of voice, gesture, and body language.</w:t>
            </w:r>
          </w:p>
        </w:tc>
      </w:tr>
      <w:tr w:rsidR="001733BA" w:rsidTr="007446B4">
        <w:tc>
          <w:tcPr>
            <w:tcW w:w="4531" w:type="dxa"/>
            <w:vMerge/>
          </w:tcPr>
          <w:p w:rsidR="001733BA" w:rsidRPr="001733BA" w:rsidRDefault="001733BA" w:rsidP="002B1526">
            <w:pPr>
              <w:rPr>
                <w:i/>
              </w:rPr>
            </w:pPr>
          </w:p>
        </w:tc>
        <w:tc>
          <w:tcPr>
            <w:tcW w:w="9417" w:type="dxa"/>
          </w:tcPr>
          <w:p w:rsidR="001733BA" w:rsidRDefault="001733BA" w:rsidP="002B1526">
            <w:r>
              <w:t>Teaching staff focus on reducing anxiety and thereby behaviours.</w:t>
            </w:r>
          </w:p>
        </w:tc>
      </w:tr>
      <w:tr w:rsidR="001733BA" w:rsidTr="007446B4">
        <w:tc>
          <w:tcPr>
            <w:tcW w:w="4531" w:type="dxa"/>
            <w:vMerge/>
          </w:tcPr>
          <w:p w:rsidR="001733BA" w:rsidRPr="00F35A78" w:rsidRDefault="001733BA" w:rsidP="002B1526">
            <w:pPr>
              <w:rPr>
                <w:i/>
              </w:rPr>
            </w:pPr>
          </w:p>
        </w:tc>
        <w:tc>
          <w:tcPr>
            <w:tcW w:w="9417" w:type="dxa"/>
          </w:tcPr>
          <w:p w:rsidR="001733BA" w:rsidRDefault="001733BA" w:rsidP="002B1526">
            <w:r>
              <w:t xml:space="preserve">Flexible and creative use of rewards and consequences e.g., 'catch them being good'. </w:t>
            </w:r>
          </w:p>
        </w:tc>
      </w:tr>
      <w:tr w:rsidR="001733BA" w:rsidTr="007446B4">
        <w:tc>
          <w:tcPr>
            <w:tcW w:w="4531" w:type="dxa"/>
            <w:vMerge/>
          </w:tcPr>
          <w:p w:rsidR="001733BA" w:rsidRPr="00F35A78" w:rsidRDefault="001733BA" w:rsidP="002B1526">
            <w:pPr>
              <w:rPr>
                <w:i/>
              </w:rPr>
            </w:pPr>
          </w:p>
        </w:tc>
        <w:tc>
          <w:tcPr>
            <w:tcW w:w="9417" w:type="dxa"/>
          </w:tcPr>
          <w:p w:rsidR="001733BA" w:rsidRDefault="001733BA" w:rsidP="002B1526">
            <w:r>
              <w:t xml:space="preserve">Positive reinforcement of expectations through verbal scripts and visual prompts. </w:t>
            </w:r>
          </w:p>
        </w:tc>
      </w:tr>
      <w:tr w:rsidR="001733BA" w:rsidTr="007446B4">
        <w:tc>
          <w:tcPr>
            <w:tcW w:w="4531" w:type="dxa"/>
            <w:vMerge/>
          </w:tcPr>
          <w:p w:rsidR="001733BA" w:rsidRPr="00F35A78" w:rsidRDefault="001733BA" w:rsidP="00F35A78">
            <w:pPr>
              <w:rPr>
                <w:i/>
              </w:rPr>
            </w:pPr>
          </w:p>
        </w:tc>
        <w:tc>
          <w:tcPr>
            <w:tcW w:w="9417" w:type="dxa"/>
          </w:tcPr>
          <w:p w:rsidR="001733BA" w:rsidRDefault="001733BA" w:rsidP="001249CA">
            <w:r>
              <w:t xml:space="preserve">Time out/ quiet area for the child to use. </w:t>
            </w:r>
          </w:p>
        </w:tc>
      </w:tr>
      <w:tr w:rsidR="001733BA" w:rsidTr="007446B4">
        <w:tc>
          <w:tcPr>
            <w:tcW w:w="4531" w:type="dxa"/>
            <w:vMerge w:val="restart"/>
          </w:tcPr>
          <w:p w:rsidR="001733BA" w:rsidRPr="001733BA" w:rsidRDefault="001733BA" w:rsidP="00F35A78">
            <w:pPr>
              <w:rPr>
                <w:i/>
              </w:rPr>
            </w:pPr>
            <w:r w:rsidRPr="001733BA">
              <w:rPr>
                <w:i/>
              </w:rPr>
              <w:t>Difficulty in making and maintaining healthy relationships</w:t>
            </w:r>
            <w:r w:rsidR="00FB4671">
              <w:rPr>
                <w:i/>
              </w:rPr>
              <w:t xml:space="preserve"> and / </w:t>
            </w:r>
            <w:proofErr w:type="gramStart"/>
            <w:r w:rsidR="00FB4671">
              <w:rPr>
                <w:i/>
              </w:rPr>
              <w:t>or  d</w:t>
            </w:r>
            <w:r w:rsidR="00FB4671" w:rsidRPr="00A43518">
              <w:rPr>
                <w:i/>
              </w:rPr>
              <w:t>ifficulties</w:t>
            </w:r>
            <w:proofErr w:type="gramEnd"/>
            <w:r w:rsidR="00FB4671" w:rsidRPr="00A43518">
              <w:rPr>
                <w:i/>
              </w:rPr>
              <w:t xml:space="preserve"> following and accepting adult direction.</w:t>
            </w:r>
          </w:p>
        </w:tc>
        <w:tc>
          <w:tcPr>
            <w:tcW w:w="9417" w:type="dxa"/>
          </w:tcPr>
          <w:p w:rsidR="001733BA" w:rsidRDefault="001733BA" w:rsidP="001249CA">
            <w:r>
              <w:t xml:space="preserve">Child has a visual timetable and visual cues </w:t>
            </w:r>
            <w:proofErr w:type="spellStart"/>
            <w:r>
              <w:t>e.g</w:t>
            </w:r>
            <w:proofErr w:type="spellEnd"/>
            <w:r>
              <w:t xml:space="preserve"> sand timers to support sharing.</w:t>
            </w:r>
          </w:p>
        </w:tc>
      </w:tr>
      <w:tr w:rsidR="001733BA" w:rsidTr="007446B4">
        <w:tc>
          <w:tcPr>
            <w:tcW w:w="4531" w:type="dxa"/>
            <w:vMerge/>
          </w:tcPr>
          <w:p w:rsidR="001733BA" w:rsidRPr="001733BA" w:rsidRDefault="001733BA" w:rsidP="00F35A78">
            <w:pPr>
              <w:rPr>
                <w:i/>
              </w:rPr>
            </w:pPr>
          </w:p>
        </w:tc>
        <w:tc>
          <w:tcPr>
            <w:tcW w:w="9417" w:type="dxa"/>
          </w:tcPr>
          <w:p w:rsidR="001733BA" w:rsidRDefault="001733BA" w:rsidP="001249CA">
            <w:r>
              <w:t>Small group/ nurture group activities to support personal, social, and emotional development.</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rsidRPr="00523804">
              <w:t xml:space="preserve">There are differentiated opportunities for social and emotional development e.g. </w:t>
            </w:r>
            <w:r w:rsidR="00523804" w:rsidRPr="00523804">
              <w:t xml:space="preserve">playground </w:t>
            </w:r>
            <w:r w:rsidRPr="00523804">
              <w:t>buddy system, friendship strategies, circle time</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t>An ABCC Log may be used to analyse patterns and trends and identify triggers with appropriate measures put in place.</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t>Positive language is used to redirect and reinforce expectations</w:t>
            </w:r>
            <w:r w:rsidR="00FB4671">
              <w:t xml:space="preserve"> e.g., use of others as role models.</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t xml:space="preserve">Calming scripts are used to deescalate </w:t>
            </w:r>
            <w:proofErr w:type="spellStart"/>
            <w:r>
              <w:t>e.g</w:t>
            </w:r>
            <w:proofErr w:type="spellEnd"/>
            <w:r>
              <w:t xml:space="preserve"> use of sand timers for ‘thinking time’. </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t xml:space="preserve">Limited choices are provided to the child to engage and motivate them. </w:t>
            </w:r>
          </w:p>
        </w:tc>
      </w:tr>
      <w:tr w:rsidR="001733BA" w:rsidTr="007446B4">
        <w:tc>
          <w:tcPr>
            <w:tcW w:w="4531" w:type="dxa"/>
            <w:vMerge/>
          </w:tcPr>
          <w:p w:rsidR="001733BA" w:rsidRPr="001733BA" w:rsidRDefault="001733BA" w:rsidP="001733BA">
            <w:pPr>
              <w:rPr>
                <w:i/>
              </w:rPr>
            </w:pPr>
          </w:p>
        </w:tc>
        <w:tc>
          <w:tcPr>
            <w:tcW w:w="9417" w:type="dxa"/>
          </w:tcPr>
          <w:p w:rsidR="001733BA" w:rsidRDefault="001733BA" w:rsidP="001733BA">
            <w:r>
              <w:t>Flexible and creative use of rewards and consequences e.g., 'catch them being good'</w:t>
            </w:r>
            <w:r w:rsidR="00A43518">
              <w:t xml:space="preserve"> sticker charts.</w:t>
            </w:r>
          </w:p>
        </w:tc>
      </w:tr>
      <w:tr w:rsidR="00FB4671" w:rsidTr="007446B4">
        <w:tc>
          <w:tcPr>
            <w:tcW w:w="4531" w:type="dxa"/>
            <w:vMerge w:val="restart"/>
          </w:tcPr>
          <w:p w:rsidR="00FB4671" w:rsidRPr="00FB4671" w:rsidRDefault="00FB4671" w:rsidP="001733BA">
            <w:pPr>
              <w:rPr>
                <w:i/>
              </w:rPr>
            </w:pPr>
            <w:r w:rsidRPr="00FB4671">
              <w:rPr>
                <w:i/>
              </w:rPr>
              <w:t>Presenting as significantly unhappy or stressed.</w:t>
            </w:r>
          </w:p>
        </w:tc>
        <w:tc>
          <w:tcPr>
            <w:tcW w:w="9417" w:type="dxa"/>
          </w:tcPr>
          <w:p w:rsidR="00FB4671" w:rsidRDefault="00FB4671" w:rsidP="001733BA">
            <w:r>
              <w:t>Identify and build on preferred learning styles.</w:t>
            </w:r>
          </w:p>
        </w:tc>
      </w:tr>
      <w:tr w:rsidR="00FB4671" w:rsidTr="007446B4">
        <w:tc>
          <w:tcPr>
            <w:tcW w:w="4531" w:type="dxa"/>
            <w:vMerge/>
          </w:tcPr>
          <w:p w:rsidR="00FB4671" w:rsidRPr="00FB4671" w:rsidRDefault="00FB4671" w:rsidP="001733BA">
            <w:pPr>
              <w:rPr>
                <w:i/>
              </w:rPr>
            </w:pPr>
          </w:p>
        </w:tc>
        <w:tc>
          <w:tcPr>
            <w:tcW w:w="9417" w:type="dxa"/>
          </w:tcPr>
          <w:p w:rsidR="00FB4671" w:rsidRDefault="00FB4671" w:rsidP="001733BA">
            <w:r>
              <w:t>Access to a safe place/ quiet area in the setting.</w:t>
            </w:r>
          </w:p>
        </w:tc>
      </w:tr>
      <w:tr w:rsidR="00FB4671" w:rsidTr="007446B4">
        <w:tc>
          <w:tcPr>
            <w:tcW w:w="4531" w:type="dxa"/>
            <w:vMerge/>
          </w:tcPr>
          <w:p w:rsidR="00FB4671" w:rsidRPr="00A43518" w:rsidRDefault="00FB4671" w:rsidP="001733BA">
            <w:pPr>
              <w:rPr>
                <w:i/>
              </w:rPr>
            </w:pPr>
          </w:p>
        </w:tc>
        <w:tc>
          <w:tcPr>
            <w:tcW w:w="9417" w:type="dxa"/>
          </w:tcPr>
          <w:p w:rsidR="00FB4671" w:rsidRDefault="00FB4671" w:rsidP="001733BA">
            <w:r>
              <w:t xml:space="preserve">Feedback is used to collaborate and plan with parent or carer, to ensure consistency between the home and setting. </w:t>
            </w:r>
          </w:p>
        </w:tc>
      </w:tr>
      <w:tr w:rsidR="00FB4671" w:rsidTr="007446B4">
        <w:tc>
          <w:tcPr>
            <w:tcW w:w="4531" w:type="dxa"/>
            <w:vMerge/>
          </w:tcPr>
          <w:p w:rsidR="00FB4671" w:rsidRPr="00A43518" w:rsidRDefault="00FB4671" w:rsidP="001733BA">
            <w:pPr>
              <w:rPr>
                <w:i/>
              </w:rPr>
            </w:pPr>
          </w:p>
        </w:tc>
        <w:tc>
          <w:tcPr>
            <w:tcW w:w="9417" w:type="dxa"/>
          </w:tcPr>
          <w:p w:rsidR="00FB4671" w:rsidRDefault="00FB4671" w:rsidP="001733BA">
            <w:r>
              <w:t>Use of social stories to identify triggers and means of overcoming them.</w:t>
            </w:r>
          </w:p>
        </w:tc>
      </w:tr>
      <w:tr w:rsidR="00341C4F" w:rsidTr="007446B4">
        <w:tc>
          <w:tcPr>
            <w:tcW w:w="4531" w:type="dxa"/>
            <w:vMerge w:val="restart"/>
          </w:tcPr>
          <w:p w:rsidR="00341C4F" w:rsidRPr="00FB4671" w:rsidRDefault="00341C4F" w:rsidP="001733BA">
            <w:pPr>
              <w:rPr>
                <w:i/>
              </w:rPr>
            </w:pPr>
            <w:r w:rsidRPr="00FB4671">
              <w:rPr>
                <w:i/>
              </w:rPr>
              <w:t>Patterns of non-attendance or Emotionally Based School Non-Attendance (EBSNA).</w:t>
            </w:r>
          </w:p>
        </w:tc>
        <w:tc>
          <w:tcPr>
            <w:tcW w:w="9417" w:type="dxa"/>
          </w:tcPr>
          <w:p w:rsidR="00341C4F" w:rsidRDefault="00341C4F" w:rsidP="001733BA">
            <w:r>
              <w:t xml:space="preserve">A shared understanding of the factors contributing to the non-attendance are established by meeting with the family. </w:t>
            </w:r>
          </w:p>
        </w:tc>
      </w:tr>
      <w:tr w:rsidR="00341C4F" w:rsidTr="007446B4">
        <w:tc>
          <w:tcPr>
            <w:tcW w:w="4531" w:type="dxa"/>
            <w:vMerge/>
          </w:tcPr>
          <w:p w:rsidR="00341C4F" w:rsidRPr="00FB4671" w:rsidRDefault="00341C4F" w:rsidP="001733BA">
            <w:pPr>
              <w:rPr>
                <w:i/>
              </w:rPr>
            </w:pPr>
          </w:p>
        </w:tc>
        <w:tc>
          <w:tcPr>
            <w:tcW w:w="9417" w:type="dxa"/>
          </w:tcPr>
          <w:p w:rsidR="00341C4F" w:rsidRDefault="00341C4F" w:rsidP="001733BA">
            <w:r>
              <w:t>Named key adult maintaining daily communication, to include a wellbeing check and ensuring provision of work if not in class</w:t>
            </w:r>
          </w:p>
        </w:tc>
      </w:tr>
      <w:tr w:rsidR="00341C4F" w:rsidTr="007446B4">
        <w:tc>
          <w:tcPr>
            <w:tcW w:w="4531" w:type="dxa"/>
            <w:vMerge/>
          </w:tcPr>
          <w:p w:rsidR="00341C4F" w:rsidRPr="00FB4671" w:rsidRDefault="00341C4F" w:rsidP="001733BA">
            <w:pPr>
              <w:rPr>
                <w:i/>
              </w:rPr>
            </w:pPr>
          </w:p>
        </w:tc>
        <w:tc>
          <w:tcPr>
            <w:tcW w:w="9417" w:type="dxa"/>
          </w:tcPr>
          <w:p w:rsidR="00341C4F" w:rsidRDefault="00341C4F" w:rsidP="001733BA">
            <w:r>
              <w:t xml:space="preserve">Meeting with pupil to gain their views around the non-attendance, using resources on the EBSNA </w:t>
            </w:r>
            <w:proofErr w:type="spellStart"/>
            <w:r>
              <w:t>padlet</w:t>
            </w:r>
            <w:proofErr w:type="spellEnd"/>
            <w:r>
              <w:t xml:space="preserve">: </w:t>
            </w:r>
            <w:hyperlink r:id="rId8" w:history="1">
              <w:r>
                <w:rPr>
                  <w:rStyle w:val="Hyperlink"/>
                </w:rPr>
                <w:t>EBSNA Resource Bank for Schools (padlet.com)</w:t>
              </w:r>
            </w:hyperlink>
          </w:p>
        </w:tc>
      </w:tr>
      <w:tr w:rsidR="00341C4F" w:rsidTr="007446B4">
        <w:tc>
          <w:tcPr>
            <w:tcW w:w="4531" w:type="dxa"/>
            <w:vMerge/>
          </w:tcPr>
          <w:p w:rsidR="00341C4F" w:rsidRPr="00A43518" w:rsidRDefault="00341C4F" w:rsidP="001733BA">
            <w:pPr>
              <w:rPr>
                <w:i/>
              </w:rPr>
            </w:pPr>
          </w:p>
        </w:tc>
        <w:tc>
          <w:tcPr>
            <w:tcW w:w="9417" w:type="dxa"/>
          </w:tcPr>
          <w:p w:rsidR="00341C4F" w:rsidRDefault="00523804" w:rsidP="001733BA">
            <w:r w:rsidRPr="00523804">
              <w:t xml:space="preserve">Meetings to encourage </w:t>
            </w:r>
            <w:r w:rsidR="00341C4F" w:rsidRPr="00523804">
              <w:t>collaboration between the child, school, and home</w:t>
            </w:r>
            <w:r w:rsidRPr="00523804">
              <w:t xml:space="preserve"> occur.</w:t>
            </w:r>
          </w:p>
        </w:tc>
      </w:tr>
      <w:tr w:rsidR="00341C4F" w:rsidTr="007446B4">
        <w:tc>
          <w:tcPr>
            <w:tcW w:w="4531" w:type="dxa"/>
            <w:vMerge/>
          </w:tcPr>
          <w:p w:rsidR="00341C4F" w:rsidRPr="00A43518" w:rsidRDefault="00341C4F" w:rsidP="001733BA">
            <w:pPr>
              <w:rPr>
                <w:i/>
              </w:rPr>
            </w:pPr>
          </w:p>
        </w:tc>
        <w:tc>
          <w:tcPr>
            <w:tcW w:w="9417" w:type="dxa"/>
          </w:tcPr>
          <w:p w:rsidR="00341C4F" w:rsidRDefault="00341C4F" w:rsidP="001733BA">
            <w:r>
              <w:t>Reasonable adjustments according to the child's needs and factors contributing to the non-attendance.</w:t>
            </w:r>
          </w:p>
        </w:tc>
      </w:tr>
      <w:tr w:rsidR="00341C4F" w:rsidTr="007446B4">
        <w:tc>
          <w:tcPr>
            <w:tcW w:w="4531" w:type="dxa"/>
            <w:vMerge/>
          </w:tcPr>
          <w:p w:rsidR="00341C4F" w:rsidRPr="00A43518" w:rsidRDefault="00341C4F" w:rsidP="001733BA">
            <w:pPr>
              <w:rPr>
                <w:i/>
              </w:rPr>
            </w:pPr>
          </w:p>
        </w:tc>
        <w:tc>
          <w:tcPr>
            <w:tcW w:w="9417" w:type="dxa"/>
          </w:tcPr>
          <w:p w:rsidR="00341C4F" w:rsidRDefault="00341C4F" w:rsidP="001733BA">
            <w:r>
              <w:t xml:space="preserve">Teaching staff access the Educational </w:t>
            </w:r>
            <w:proofErr w:type="spellStart"/>
            <w:r>
              <w:t>Pyschology</w:t>
            </w:r>
            <w:proofErr w:type="spellEnd"/>
            <w:r>
              <w:t xml:space="preserve"> helpline. </w:t>
            </w:r>
          </w:p>
        </w:tc>
      </w:tr>
      <w:tr w:rsidR="00341C4F" w:rsidTr="00341C4F">
        <w:tc>
          <w:tcPr>
            <w:tcW w:w="13948" w:type="dxa"/>
            <w:gridSpan w:val="2"/>
            <w:shd w:val="clear" w:color="auto" w:fill="8DB3E2" w:themeFill="text2" w:themeFillTint="66"/>
          </w:tcPr>
          <w:p w:rsidR="00341C4F" w:rsidRPr="00341C4F" w:rsidRDefault="00341C4F" w:rsidP="001733BA">
            <w:pPr>
              <w:rPr>
                <w:b/>
                <w:highlight w:val="yellow"/>
              </w:rPr>
            </w:pPr>
            <w:r w:rsidRPr="00341C4F">
              <w:rPr>
                <w:b/>
              </w:rPr>
              <w:t>Sensory / Physical Needs</w:t>
            </w:r>
          </w:p>
        </w:tc>
      </w:tr>
      <w:tr w:rsidR="00BB49E1" w:rsidTr="007446B4">
        <w:tc>
          <w:tcPr>
            <w:tcW w:w="4531" w:type="dxa"/>
            <w:vMerge w:val="restart"/>
          </w:tcPr>
          <w:p w:rsidR="00BB49E1" w:rsidRDefault="00BB49E1" w:rsidP="001733BA">
            <w:pPr>
              <w:rPr>
                <w:i/>
              </w:rPr>
            </w:pPr>
            <w:r>
              <w:rPr>
                <w:i/>
              </w:rPr>
              <w:t xml:space="preserve">Hearing Impairment </w:t>
            </w:r>
          </w:p>
          <w:p w:rsidR="00BB49E1" w:rsidRPr="00CB3261" w:rsidRDefault="00BB49E1" w:rsidP="001733BA">
            <w:pPr>
              <w:rPr>
                <w:i/>
              </w:rPr>
            </w:pPr>
            <w:r w:rsidRPr="00CB3261">
              <w:rPr>
                <w:i/>
              </w:rPr>
              <w:t>Hearing Impairment needs may include temporary conductive hearing loss e.g., glue ear, unilateral loss, mild or moderate loss.</w:t>
            </w:r>
          </w:p>
        </w:tc>
        <w:tc>
          <w:tcPr>
            <w:tcW w:w="9417" w:type="dxa"/>
          </w:tcPr>
          <w:p w:rsidR="00BB49E1" w:rsidRPr="00341C4F" w:rsidRDefault="00BB49E1" w:rsidP="001733BA">
            <w:pPr>
              <w:rPr>
                <w:highlight w:val="yellow"/>
              </w:rPr>
            </w:pPr>
            <w:r w:rsidRPr="00C8056A">
              <w:t xml:space="preserve">Teaching staff and professionals </w:t>
            </w:r>
            <w:proofErr w:type="spellStart"/>
            <w:r>
              <w:t>e.g</w:t>
            </w:r>
            <w:proofErr w:type="spellEnd"/>
            <w:r>
              <w:t xml:space="preserve"> Hearing Impairment Advisory Teacher work together to share strategies and advice to support the child. All staff are aware of how best to support the child in school and information is provided in the TLC folder. </w:t>
            </w:r>
          </w:p>
        </w:tc>
      </w:tr>
      <w:tr w:rsidR="00BB49E1" w:rsidTr="007446B4">
        <w:tc>
          <w:tcPr>
            <w:tcW w:w="4531" w:type="dxa"/>
            <w:vMerge/>
          </w:tcPr>
          <w:p w:rsidR="00BB49E1" w:rsidRDefault="00BB49E1" w:rsidP="001733BA">
            <w:pPr>
              <w:rPr>
                <w:i/>
              </w:rPr>
            </w:pPr>
          </w:p>
        </w:tc>
        <w:tc>
          <w:tcPr>
            <w:tcW w:w="9417" w:type="dxa"/>
          </w:tcPr>
          <w:p w:rsidR="00BB49E1" w:rsidRPr="00C8056A" w:rsidRDefault="00BB49E1" w:rsidP="001733BA">
            <w:r>
              <w:t xml:space="preserve">There is appropriate and consistent use of hearing aids and assistive technology with regular checks to ensure they are working / functioning properly </w:t>
            </w:r>
            <w:proofErr w:type="spellStart"/>
            <w:r>
              <w:t>e.g</w:t>
            </w:r>
            <w:proofErr w:type="spellEnd"/>
            <w:r>
              <w:t xml:space="preserve"> hearing aids are working.</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Classroom is adapted to reduce noise </w:t>
            </w:r>
            <w:proofErr w:type="spellStart"/>
            <w:r>
              <w:t>e.g</w:t>
            </w:r>
            <w:proofErr w:type="spellEnd"/>
            <w:r>
              <w:t xml:space="preserve"> rubber feet on chair legs, rubber mats on desk when rolling die. </w:t>
            </w:r>
          </w:p>
        </w:tc>
      </w:tr>
      <w:tr w:rsidR="00BB49E1" w:rsidTr="007446B4">
        <w:tc>
          <w:tcPr>
            <w:tcW w:w="4531" w:type="dxa"/>
            <w:vMerge/>
          </w:tcPr>
          <w:p w:rsidR="00BB49E1" w:rsidRDefault="00BB49E1" w:rsidP="001733BA">
            <w:pPr>
              <w:rPr>
                <w:i/>
              </w:rPr>
            </w:pPr>
          </w:p>
        </w:tc>
        <w:tc>
          <w:tcPr>
            <w:tcW w:w="9417" w:type="dxa"/>
          </w:tcPr>
          <w:p w:rsidR="00BB49E1" w:rsidRDefault="00BB49E1" w:rsidP="001733BA">
            <w:r>
              <w:t>Child is seated with a clear view of teacher's or communicator's face and any visual material used (this may not be the same fixed place for all activities).</w:t>
            </w:r>
          </w:p>
        </w:tc>
      </w:tr>
      <w:tr w:rsidR="00BB49E1" w:rsidTr="007446B4">
        <w:tc>
          <w:tcPr>
            <w:tcW w:w="4531" w:type="dxa"/>
            <w:vMerge/>
          </w:tcPr>
          <w:p w:rsidR="00BB49E1" w:rsidRDefault="00BB49E1" w:rsidP="001733BA">
            <w:pPr>
              <w:rPr>
                <w:i/>
              </w:rPr>
            </w:pPr>
          </w:p>
        </w:tc>
        <w:tc>
          <w:tcPr>
            <w:tcW w:w="9417" w:type="dxa"/>
          </w:tcPr>
          <w:p w:rsidR="00BB49E1" w:rsidRDefault="00BB49E1" w:rsidP="001733BA">
            <w:r>
              <w:t>Child is seated away from any source of noise e.g., window, corridor, fan heater, projector, the centre of the classroom etc</w:t>
            </w:r>
          </w:p>
        </w:tc>
      </w:tr>
      <w:tr w:rsidR="00BB49E1" w:rsidTr="007446B4">
        <w:tc>
          <w:tcPr>
            <w:tcW w:w="4531" w:type="dxa"/>
            <w:vMerge/>
          </w:tcPr>
          <w:p w:rsidR="00BB49E1" w:rsidRDefault="00BB49E1" w:rsidP="001733BA">
            <w:pPr>
              <w:rPr>
                <w:i/>
              </w:rPr>
            </w:pPr>
          </w:p>
        </w:tc>
        <w:tc>
          <w:tcPr>
            <w:tcW w:w="9417" w:type="dxa"/>
          </w:tcPr>
          <w:p w:rsidR="00BB49E1" w:rsidRDefault="00BB49E1" w:rsidP="001733BA">
            <w:r>
              <w:t>Instructions are delivered clearly and at an appropriate volume.</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Teaching staff try not to move around the room whilst talking to aid lip-reading and visual clues to support the child’s hearing. </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Measures are in place to include the child in group and whole class discussion </w:t>
            </w:r>
            <w:proofErr w:type="spellStart"/>
            <w:r>
              <w:t>e.g</w:t>
            </w:r>
            <w:proofErr w:type="spellEnd"/>
            <w:r>
              <w:t xml:space="preserve"> seating arranged so the child can see everyone, allow only one child to speak at a time and indicate where the speaker is. </w:t>
            </w:r>
          </w:p>
        </w:tc>
      </w:tr>
      <w:tr w:rsidR="00BB49E1" w:rsidTr="007446B4">
        <w:tc>
          <w:tcPr>
            <w:tcW w:w="4531" w:type="dxa"/>
            <w:vMerge/>
          </w:tcPr>
          <w:p w:rsidR="00BB49E1" w:rsidRDefault="00BB49E1" w:rsidP="001733BA">
            <w:pPr>
              <w:rPr>
                <w:i/>
              </w:rPr>
            </w:pPr>
          </w:p>
        </w:tc>
        <w:tc>
          <w:tcPr>
            <w:tcW w:w="9417" w:type="dxa"/>
          </w:tcPr>
          <w:p w:rsidR="00BB49E1" w:rsidRPr="009120C1" w:rsidRDefault="00BB49E1" w:rsidP="001733BA">
            <w:r w:rsidRPr="009120C1">
              <w:t xml:space="preserve">Teaching staff to </w:t>
            </w:r>
            <w:proofErr w:type="spellStart"/>
            <w:r w:rsidRPr="009120C1">
              <w:t>repeate</w:t>
            </w:r>
            <w:proofErr w:type="spellEnd"/>
            <w:r w:rsidRPr="009120C1">
              <w:t xml:space="preserve"> or rephrase pertinent information / comments made by other learners. </w:t>
            </w:r>
          </w:p>
        </w:tc>
      </w:tr>
      <w:tr w:rsidR="00BB49E1" w:rsidTr="007446B4">
        <w:tc>
          <w:tcPr>
            <w:tcW w:w="4531" w:type="dxa"/>
            <w:vMerge/>
          </w:tcPr>
          <w:p w:rsidR="00BB49E1" w:rsidRDefault="00BB49E1" w:rsidP="001733BA">
            <w:pPr>
              <w:rPr>
                <w:i/>
              </w:rPr>
            </w:pPr>
          </w:p>
        </w:tc>
        <w:tc>
          <w:tcPr>
            <w:tcW w:w="9417" w:type="dxa"/>
          </w:tcPr>
          <w:p w:rsidR="00BB49E1" w:rsidRPr="009120C1" w:rsidRDefault="00BB49E1" w:rsidP="001733BA">
            <w:r>
              <w:t xml:space="preserve">Visual reinforcement (pictures and handouts) are provided to support learning. </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Physical lessons </w:t>
            </w:r>
            <w:proofErr w:type="spellStart"/>
            <w:r>
              <w:t>e.g</w:t>
            </w:r>
            <w:proofErr w:type="spellEnd"/>
            <w:r>
              <w:t xml:space="preserve"> PE or games have measures in place to support understanding and communication following recommendations by HI Advisory Teacher</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Where there is audio/visual recording with sound/speech teaching staff repeat what is being said and/or provide a written copy or subtitles. </w:t>
            </w:r>
          </w:p>
        </w:tc>
      </w:tr>
      <w:tr w:rsidR="00BB49E1" w:rsidTr="007446B4">
        <w:tc>
          <w:tcPr>
            <w:tcW w:w="4531" w:type="dxa"/>
            <w:vMerge/>
          </w:tcPr>
          <w:p w:rsidR="00BB49E1" w:rsidRDefault="00BB49E1" w:rsidP="001733BA">
            <w:pPr>
              <w:rPr>
                <w:i/>
              </w:rPr>
            </w:pPr>
          </w:p>
        </w:tc>
        <w:tc>
          <w:tcPr>
            <w:tcW w:w="9417" w:type="dxa"/>
          </w:tcPr>
          <w:p w:rsidR="00BB49E1" w:rsidRDefault="00BB49E1" w:rsidP="001733BA">
            <w:r>
              <w:t xml:space="preserve">Child is encouraged to ask for clarification when not sure what is said or what they need to do </w:t>
            </w:r>
            <w:proofErr w:type="spellStart"/>
            <w:r>
              <w:t>e.g</w:t>
            </w:r>
            <w:proofErr w:type="spellEnd"/>
            <w:r>
              <w:t xml:space="preserve"> a help card may be used. </w:t>
            </w:r>
          </w:p>
        </w:tc>
      </w:tr>
      <w:tr w:rsidR="00E66C11" w:rsidTr="007446B4">
        <w:tc>
          <w:tcPr>
            <w:tcW w:w="4531" w:type="dxa"/>
            <w:vMerge w:val="restart"/>
          </w:tcPr>
          <w:p w:rsidR="00E66C11" w:rsidRDefault="00E66C11" w:rsidP="001733BA">
            <w:pPr>
              <w:rPr>
                <w:i/>
              </w:rPr>
            </w:pPr>
            <w:r>
              <w:rPr>
                <w:i/>
              </w:rPr>
              <w:t xml:space="preserve">Visual Impairment </w:t>
            </w:r>
          </w:p>
        </w:tc>
        <w:tc>
          <w:tcPr>
            <w:tcW w:w="9417" w:type="dxa"/>
          </w:tcPr>
          <w:p w:rsidR="00E66C11" w:rsidRDefault="00E66C11" w:rsidP="001733BA">
            <w:r w:rsidRPr="00C8056A">
              <w:t xml:space="preserve">Teaching staff and professionals </w:t>
            </w:r>
            <w:proofErr w:type="spellStart"/>
            <w:r>
              <w:t>e.g</w:t>
            </w:r>
            <w:proofErr w:type="spellEnd"/>
            <w:r>
              <w:t xml:space="preserve"> Visual Impairment Advisory Teacher work together to share strategies and advice to support the child. All staff are aware of how best to support the child in school and information is provided in the TLC folder.</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cstheme="minorHAnsi"/>
              </w:rPr>
            </w:pPr>
            <w:r w:rsidRPr="002547EF">
              <w:rPr>
                <w:rFonts w:eastAsia="Times New Roman" w:cstheme="minorHAnsi"/>
                <w:color w:val="000000"/>
                <w:szCs w:val="27"/>
                <w:lang w:eastAsia="en-GB"/>
              </w:rPr>
              <w:t>Child</w:t>
            </w:r>
            <w:r w:rsidRPr="005D10FF">
              <w:rPr>
                <w:rFonts w:eastAsia="Times New Roman" w:cstheme="minorHAnsi"/>
                <w:color w:val="000000"/>
                <w:szCs w:val="27"/>
                <w:lang w:eastAsia="en-GB"/>
              </w:rPr>
              <w:t xml:space="preserve"> </w:t>
            </w:r>
            <w:r w:rsidRPr="002547EF">
              <w:rPr>
                <w:rFonts w:eastAsia="Times New Roman" w:cstheme="minorHAnsi"/>
                <w:color w:val="000000"/>
                <w:szCs w:val="27"/>
                <w:lang w:eastAsia="en-GB"/>
              </w:rPr>
              <w:t>is encouraged/supported to use visual aids/resources that have been prescribed (e.g., glasses, magnifiers, big-print books, etc).</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Child has an appropriate location in the class to work that e.g., near the board.</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Lighting is suitable for the child’s needs. where possible lights are coming from behind or to the side of the child</w:t>
            </w:r>
            <w:r w:rsidRPr="005D10FF">
              <w:rPr>
                <w:rFonts w:eastAsia="Times New Roman" w:cstheme="minorHAnsi"/>
                <w:color w:val="000000"/>
                <w:szCs w:val="27"/>
                <w:lang w:eastAsia="en-GB"/>
              </w:rPr>
              <w:t xml:space="preserve">. </w:t>
            </w:r>
            <w:r w:rsidRPr="002547EF">
              <w:rPr>
                <w:rFonts w:eastAsia="Times New Roman" w:cstheme="minorHAnsi"/>
                <w:color w:val="000000"/>
                <w:szCs w:val="27"/>
                <w:lang w:eastAsia="en-GB"/>
              </w:rPr>
              <w:t>The risk of glare from the desk and whiteboard is minimised.</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Clear verbal/written instructions are provided to decrease the chance of misinterpreting gestures and facial expressions</w:t>
            </w:r>
            <w:r>
              <w:rPr>
                <w:rFonts w:eastAsia="Times New Roman" w:cstheme="minorHAnsi"/>
                <w:color w:val="000000"/>
                <w:szCs w:val="27"/>
                <w:lang w:eastAsia="en-GB"/>
              </w:rPr>
              <w:t>.</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The child is cued in by using their name when seeking their attention.</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5D10FF">
              <w:rPr>
                <w:rFonts w:eastAsia="Times New Roman" w:cstheme="minorHAnsi"/>
                <w:color w:val="000000"/>
                <w:szCs w:val="27"/>
                <w:lang w:eastAsia="en-GB"/>
              </w:rPr>
              <w:t>Learning materials are modified and e</w:t>
            </w:r>
            <w:r w:rsidRPr="002547EF">
              <w:rPr>
                <w:rFonts w:eastAsia="Times New Roman" w:cstheme="minorHAnsi"/>
                <w:color w:val="000000"/>
                <w:szCs w:val="27"/>
                <w:lang w:eastAsia="en-GB"/>
              </w:rPr>
              <w:t>nlarged print/magnified worksheets are provided where appropriate.</w:t>
            </w:r>
            <w:r w:rsidRPr="005D10FF">
              <w:rPr>
                <w:rFonts w:eastAsia="Times New Roman" w:cstheme="minorHAnsi"/>
                <w:color w:val="000000"/>
                <w:szCs w:val="27"/>
                <w:lang w:eastAsia="en-GB"/>
              </w:rPr>
              <w:t xml:space="preserve"> </w:t>
            </w:r>
            <w:r w:rsidRPr="002547EF">
              <w:rPr>
                <w:rFonts w:eastAsia="Times New Roman" w:cstheme="minorHAnsi"/>
                <w:color w:val="000000"/>
                <w:szCs w:val="27"/>
                <w:lang w:eastAsia="en-GB"/>
              </w:rPr>
              <w:t>Visual resources are kept simple.</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 xml:space="preserve">Print materials </w:t>
            </w:r>
            <w:r w:rsidRPr="005D10FF">
              <w:rPr>
                <w:rFonts w:eastAsia="Times New Roman" w:cstheme="minorHAnsi"/>
                <w:color w:val="000000"/>
                <w:szCs w:val="27"/>
                <w:lang w:eastAsia="en-GB"/>
              </w:rPr>
              <w:t>are</w:t>
            </w:r>
            <w:r w:rsidRPr="002547EF">
              <w:rPr>
                <w:rFonts w:eastAsia="Times New Roman" w:cstheme="minorHAnsi"/>
                <w:color w:val="000000"/>
                <w:szCs w:val="27"/>
                <w:lang w:eastAsia="en-GB"/>
              </w:rPr>
              <w:t xml:space="preserve"> clear and dark.</w:t>
            </w:r>
            <w:r w:rsidRPr="005D10FF">
              <w:rPr>
                <w:rFonts w:eastAsia="Times New Roman" w:cstheme="minorHAnsi"/>
                <w:color w:val="000000"/>
                <w:szCs w:val="27"/>
                <w:lang w:eastAsia="en-GB"/>
              </w:rPr>
              <w:t xml:space="preserve"> Lined</w:t>
            </w:r>
            <w:r w:rsidRPr="002547EF">
              <w:rPr>
                <w:rFonts w:eastAsia="Times New Roman" w:cstheme="minorHAnsi"/>
                <w:color w:val="000000"/>
                <w:szCs w:val="27"/>
                <w:lang w:eastAsia="en-GB"/>
              </w:rPr>
              <w:t xml:space="preserve"> paper</w:t>
            </w:r>
            <w:r w:rsidRPr="005D10FF">
              <w:rPr>
                <w:rFonts w:eastAsia="Times New Roman" w:cstheme="minorHAnsi"/>
                <w:color w:val="000000"/>
                <w:szCs w:val="27"/>
                <w:lang w:eastAsia="en-GB"/>
              </w:rPr>
              <w:t xml:space="preserve"> is used</w:t>
            </w:r>
            <w:r w:rsidRPr="002547EF">
              <w:rPr>
                <w:rFonts w:eastAsia="Times New Roman" w:cstheme="minorHAnsi"/>
                <w:color w:val="000000"/>
                <w:szCs w:val="27"/>
                <w:lang w:eastAsia="en-GB"/>
              </w:rPr>
              <w:t xml:space="preserve"> for assignments (the darker the lines the better).</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1733BA">
            <w:pPr>
              <w:rPr>
                <w:rFonts w:eastAsia="Times New Roman" w:cstheme="minorHAnsi"/>
                <w:color w:val="000000"/>
                <w:szCs w:val="27"/>
                <w:lang w:eastAsia="en-GB"/>
              </w:rPr>
            </w:pPr>
            <w:r w:rsidRPr="002547EF">
              <w:rPr>
                <w:rFonts w:eastAsia="Times New Roman" w:cstheme="minorHAnsi"/>
                <w:color w:val="000000"/>
                <w:szCs w:val="27"/>
                <w:lang w:eastAsia="en-GB"/>
              </w:rPr>
              <w:t xml:space="preserve">Near point work is limited to fifteen minutes or less. The child is encouraged to </w:t>
            </w:r>
            <w:r w:rsidRPr="005D10FF">
              <w:rPr>
                <w:rFonts w:eastAsia="Times New Roman" w:cstheme="minorHAnsi"/>
                <w:color w:val="000000"/>
                <w:szCs w:val="27"/>
                <w:lang w:eastAsia="en-GB"/>
              </w:rPr>
              <w:t xml:space="preserve">have regular movement breaks </w:t>
            </w:r>
            <w:proofErr w:type="spellStart"/>
            <w:r w:rsidRPr="005D10FF">
              <w:rPr>
                <w:rFonts w:eastAsia="Times New Roman" w:cstheme="minorHAnsi"/>
                <w:color w:val="000000"/>
                <w:szCs w:val="27"/>
                <w:lang w:eastAsia="en-GB"/>
              </w:rPr>
              <w:t>e.g</w:t>
            </w:r>
            <w:proofErr w:type="spellEnd"/>
            <w:r w:rsidRPr="005D10FF">
              <w:rPr>
                <w:rFonts w:eastAsia="Times New Roman" w:cstheme="minorHAnsi"/>
                <w:color w:val="000000"/>
                <w:szCs w:val="27"/>
                <w:lang w:eastAsia="en-GB"/>
              </w:rPr>
              <w:t xml:space="preserve"> </w:t>
            </w:r>
            <w:r w:rsidRPr="002547EF">
              <w:rPr>
                <w:rFonts w:eastAsia="Times New Roman" w:cstheme="minorHAnsi"/>
                <w:color w:val="000000"/>
                <w:szCs w:val="27"/>
                <w:lang w:eastAsia="en-GB"/>
              </w:rPr>
              <w:t>look away from work, sharpen a pencil or participate in another activity as this will allow them to refocus their eyes so that they are less likely to become fatigued.</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2547EF">
            <w:pPr>
              <w:spacing w:before="100" w:beforeAutospacing="1" w:after="100" w:afterAutospacing="1"/>
              <w:rPr>
                <w:rFonts w:eastAsia="Times New Roman" w:cstheme="minorHAnsi"/>
                <w:color w:val="000000"/>
                <w:szCs w:val="27"/>
                <w:lang w:eastAsia="en-GB"/>
              </w:rPr>
            </w:pPr>
            <w:r w:rsidRPr="005D10FF">
              <w:rPr>
                <w:rFonts w:eastAsia="Times New Roman" w:cstheme="minorHAnsi"/>
                <w:color w:val="000000"/>
                <w:szCs w:val="27"/>
                <w:lang w:eastAsia="en-GB"/>
              </w:rPr>
              <w:t>T</w:t>
            </w:r>
            <w:r w:rsidRPr="002547EF">
              <w:rPr>
                <w:rFonts w:eastAsia="Times New Roman" w:cstheme="minorHAnsi"/>
                <w:color w:val="000000"/>
                <w:szCs w:val="27"/>
                <w:lang w:eastAsia="en-GB"/>
              </w:rPr>
              <w:t>he child is sitting at the right distance from their work. They can measure from their elbow to their fingers and to check.</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2547EF">
            <w:pPr>
              <w:spacing w:before="100" w:beforeAutospacing="1" w:after="100" w:afterAutospacing="1"/>
              <w:rPr>
                <w:rFonts w:eastAsia="Times New Roman" w:cstheme="minorHAnsi"/>
                <w:color w:val="000000"/>
                <w:szCs w:val="27"/>
                <w:lang w:eastAsia="en-GB"/>
              </w:rPr>
            </w:pPr>
            <w:r w:rsidRPr="005D10FF">
              <w:rPr>
                <w:rFonts w:eastAsia="Times New Roman" w:cstheme="minorHAnsi"/>
                <w:color w:val="000000"/>
                <w:szCs w:val="27"/>
                <w:lang w:eastAsia="en-GB"/>
              </w:rPr>
              <w:t xml:space="preserve">Writing slope is used where appropriate. </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2547EF">
            <w:pPr>
              <w:spacing w:before="100" w:beforeAutospacing="1" w:after="100" w:afterAutospacing="1"/>
              <w:rPr>
                <w:rFonts w:eastAsia="Times New Roman" w:cstheme="minorHAnsi"/>
                <w:color w:val="000000"/>
                <w:szCs w:val="27"/>
                <w:lang w:eastAsia="en-GB"/>
              </w:rPr>
            </w:pPr>
            <w:r w:rsidRPr="005D10FF">
              <w:rPr>
                <w:rFonts w:eastAsia="Times New Roman" w:cstheme="minorHAnsi"/>
                <w:color w:val="000000"/>
                <w:szCs w:val="27"/>
                <w:lang w:eastAsia="en-GB"/>
              </w:rPr>
              <w:t xml:space="preserve">Visual materials are accessible with sufficient contrast </w:t>
            </w:r>
            <w:proofErr w:type="spellStart"/>
            <w:r w:rsidRPr="005D10FF">
              <w:rPr>
                <w:rFonts w:eastAsia="Times New Roman" w:cstheme="minorHAnsi"/>
                <w:color w:val="000000"/>
                <w:szCs w:val="27"/>
                <w:lang w:eastAsia="en-GB"/>
              </w:rPr>
              <w:t>e.g</w:t>
            </w:r>
            <w:proofErr w:type="spellEnd"/>
            <w:r w:rsidRPr="005D10FF">
              <w:rPr>
                <w:rFonts w:eastAsia="Times New Roman" w:cstheme="minorHAnsi"/>
                <w:color w:val="000000"/>
                <w:szCs w:val="27"/>
                <w:lang w:eastAsia="en-GB"/>
              </w:rPr>
              <w:t xml:space="preserve"> black and white and appropriate script. </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2547EF">
            <w:pPr>
              <w:spacing w:before="100" w:beforeAutospacing="1" w:after="100" w:afterAutospacing="1"/>
              <w:rPr>
                <w:rFonts w:eastAsia="Times New Roman" w:cstheme="minorHAnsi"/>
                <w:color w:val="000000"/>
                <w:szCs w:val="27"/>
                <w:lang w:eastAsia="en-GB"/>
              </w:rPr>
            </w:pPr>
            <w:r w:rsidRPr="005D10FF">
              <w:rPr>
                <w:rFonts w:eastAsia="Times New Roman" w:cstheme="minorHAnsi"/>
                <w:color w:val="000000"/>
                <w:szCs w:val="27"/>
                <w:lang w:eastAsia="en-GB"/>
              </w:rPr>
              <w:t>Measures in place to ensure there is less copying from the board or flipchart.</w:t>
            </w:r>
          </w:p>
        </w:tc>
      </w:tr>
      <w:tr w:rsidR="00E66C11" w:rsidTr="007446B4">
        <w:tc>
          <w:tcPr>
            <w:tcW w:w="4531" w:type="dxa"/>
            <w:vMerge/>
          </w:tcPr>
          <w:p w:rsidR="00E66C11" w:rsidRDefault="00E66C11" w:rsidP="001733BA">
            <w:pPr>
              <w:rPr>
                <w:i/>
              </w:rPr>
            </w:pPr>
          </w:p>
        </w:tc>
        <w:tc>
          <w:tcPr>
            <w:tcW w:w="9417" w:type="dxa"/>
          </w:tcPr>
          <w:p w:rsidR="00E66C11" w:rsidRPr="005D10FF" w:rsidRDefault="00E66C11" w:rsidP="002547EF">
            <w:pPr>
              <w:spacing w:before="100" w:beforeAutospacing="1" w:after="100" w:afterAutospacing="1"/>
              <w:rPr>
                <w:rFonts w:eastAsia="Times New Roman" w:cstheme="minorHAnsi"/>
                <w:color w:val="000000"/>
                <w:szCs w:val="27"/>
                <w:lang w:eastAsia="en-GB"/>
              </w:rPr>
            </w:pPr>
            <w:r w:rsidRPr="005D10FF">
              <w:rPr>
                <w:rFonts w:eastAsia="Times New Roman" w:cstheme="minorHAnsi"/>
                <w:color w:val="000000"/>
                <w:szCs w:val="27"/>
                <w:lang w:eastAsia="en-GB"/>
              </w:rPr>
              <w:t xml:space="preserve">Where possible oral activities are in place / increased and activities requiring sight reduced. </w:t>
            </w:r>
          </w:p>
        </w:tc>
      </w:tr>
      <w:tr w:rsidR="00E66C11" w:rsidTr="007446B4">
        <w:tc>
          <w:tcPr>
            <w:tcW w:w="4531" w:type="dxa"/>
            <w:vMerge/>
          </w:tcPr>
          <w:p w:rsidR="00E66C11" w:rsidRDefault="00E66C11" w:rsidP="001733BA">
            <w:pPr>
              <w:rPr>
                <w:i/>
              </w:rPr>
            </w:pPr>
          </w:p>
        </w:tc>
        <w:tc>
          <w:tcPr>
            <w:tcW w:w="9417" w:type="dxa"/>
          </w:tcPr>
          <w:p w:rsidR="00E66C11" w:rsidRDefault="00E66C11" w:rsidP="002547EF">
            <w:pPr>
              <w:spacing w:before="100" w:beforeAutospacing="1" w:after="100" w:afterAutospacing="1"/>
              <w:rPr>
                <w:rFonts w:ascii="Times New Roman" w:eastAsia="Times New Roman" w:hAnsi="Times New Roman" w:cs="Times New Roman"/>
                <w:color w:val="000000"/>
                <w:sz w:val="27"/>
                <w:szCs w:val="27"/>
                <w:lang w:eastAsia="en-GB"/>
              </w:rPr>
            </w:pPr>
            <w:r>
              <w:t>Use concrete material and hands-on experience whenever possible.</w:t>
            </w:r>
          </w:p>
        </w:tc>
      </w:tr>
      <w:tr w:rsidR="00E66C11" w:rsidTr="007446B4">
        <w:tc>
          <w:tcPr>
            <w:tcW w:w="4531" w:type="dxa"/>
            <w:vMerge/>
          </w:tcPr>
          <w:p w:rsidR="00E66C11" w:rsidRDefault="00E66C11" w:rsidP="001733BA">
            <w:pPr>
              <w:rPr>
                <w:i/>
              </w:rPr>
            </w:pPr>
          </w:p>
        </w:tc>
        <w:tc>
          <w:tcPr>
            <w:tcW w:w="9417" w:type="dxa"/>
          </w:tcPr>
          <w:p w:rsidR="00E66C11" w:rsidRDefault="00E66C11" w:rsidP="002547EF">
            <w:pPr>
              <w:spacing w:before="100" w:beforeAutospacing="1" w:after="100" w:afterAutospacing="1"/>
            </w:pPr>
            <w:r>
              <w:t>Mobility/orientation training is provided as appropriate.</w:t>
            </w:r>
          </w:p>
        </w:tc>
      </w:tr>
      <w:tr w:rsidR="00E66C11" w:rsidTr="007446B4">
        <w:tc>
          <w:tcPr>
            <w:tcW w:w="4531" w:type="dxa"/>
            <w:vMerge/>
          </w:tcPr>
          <w:p w:rsidR="00E66C11" w:rsidRDefault="00E66C11" w:rsidP="001733BA">
            <w:pPr>
              <w:rPr>
                <w:i/>
              </w:rPr>
            </w:pPr>
          </w:p>
        </w:tc>
        <w:tc>
          <w:tcPr>
            <w:tcW w:w="9417" w:type="dxa"/>
          </w:tcPr>
          <w:p w:rsidR="00E66C11" w:rsidRDefault="00E66C11" w:rsidP="002547EF">
            <w:pPr>
              <w:spacing w:before="100" w:beforeAutospacing="1" w:after="100" w:afterAutospacing="1"/>
            </w:pPr>
            <w:r>
              <w:t xml:space="preserve">Buddy system or Circle of Friends used to support the child, </w:t>
            </w:r>
            <w:proofErr w:type="spellStart"/>
            <w:r>
              <w:t>esp</w:t>
            </w:r>
            <w:proofErr w:type="spellEnd"/>
            <w:r>
              <w:t xml:space="preserve"> at playtimes. </w:t>
            </w:r>
          </w:p>
        </w:tc>
      </w:tr>
      <w:tr w:rsidR="00E66C11" w:rsidTr="007446B4">
        <w:tc>
          <w:tcPr>
            <w:tcW w:w="4531" w:type="dxa"/>
            <w:vMerge/>
          </w:tcPr>
          <w:p w:rsidR="00E66C11" w:rsidRDefault="00E66C11" w:rsidP="001733BA">
            <w:pPr>
              <w:rPr>
                <w:i/>
              </w:rPr>
            </w:pPr>
          </w:p>
        </w:tc>
        <w:tc>
          <w:tcPr>
            <w:tcW w:w="9417" w:type="dxa"/>
          </w:tcPr>
          <w:p w:rsidR="00E66C11" w:rsidRDefault="00E66C11" w:rsidP="002547EF">
            <w:pPr>
              <w:spacing w:before="100" w:beforeAutospacing="1" w:after="100" w:afterAutospacing="1"/>
            </w:pPr>
            <w:r>
              <w:t xml:space="preserve">Staff on duty at play and lunchtimes wear hi-visibility jackets. </w:t>
            </w:r>
          </w:p>
        </w:tc>
      </w:tr>
      <w:tr w:rsidR="00E66C11" w:rsidTr="007446B4">
        <w:tc>
          <w:tcPr>
            <w:tcW w:w="4531" w:type="dxa"/>
            <w:vMerge/>
          </w:tcPr>
          <w:p w:rsidR="00E66C11" w:rsidRDefault="00E66C11" w:rsidP="001733BA">
            <w:pPr>
              <w:rPr>
                <w:i/>
              </w:rPr>
            </w:pPr>
          </w:p>
        </w:tc>
        <w:tc>
          <w:tcPr>
            <w:tcW w:w="9417" w:type="dxa"/>
          </w:tcPr>
          <w:p w:rsidR="00E66C11" w:rsidRDefault="00E66C11" w:rsidP="002547EF">
            <w:pPr>
              <w:spacing w:before="100" w:beforeAutospacing="1" w:after="100" w:afterAutospacing="1"/>
            </w:pPr>
            <w:r>
              <w:t xml:space="preserve">High contrast yellow borders on areas in the playground. </w:t>
            </w:r>
          </w:p>
        </w:tc>
      </w:tr>
      <w:tr w:rsidR="0089266F" w:rsidTr="007446B4">
        <w:tc>
          <w:tcPr>
            <w:tcW w:w="4531" w:type="dxa"/>
            <w:vMerge w:val="restart"/>
          </w:tcPr>
          <w:p w:rsidR="0089266F" w:rsidRDefault="0089266F" w:rsidP="001733BA">
            <w:pPr>
              <w:rPr>
                <w:i/>
              </w:rPr>
            </w:pPr>
            <w:r>
              <w:rPr>
                <w:i/>
              </w:rPr>
              <w:t xml:space="preserve">Physical Disability </w:t>
            </w:r>
          </w:p>
        </w:tc>
        <w:tc>
          <w:tcPr>
            <w:tcW w:w="9417" w:type="dxa"/>
          </w:tcPr>
          <w:p w:rsidR="0089266F" w:rsidRDefault="0089266F" w:rsidP="001733BA">
            <w:r>
              <w:t>Encourage independence.</w:t>
            </w:r>
          </w:p>
        </w:tc>
      </w:tr>
      <w:tr w:rsidR="0089266F" w:rsidTr="007446B4">
        <w:tc>
          <w:tcPr>
            <w:tcW w:w="4531" w:type="dxa"/>
            <w:vMerge/>
          </w:tcPr>
          <w:p w:rsidR="0089266F" w:rsidRDefault="0089266F" w:rsidP="001733BA">
            <w:pPr>
              <w:rPr>
                <w:i/>
              </w:rPr>
            </w:pPr>
          </w:p>
        </w:tc>
        <w:tc>
          <w:tcPr>
            <w:tcW w:w="9417" w:type="dxa"/>
          </w:tcPr>
          <w:p w:rsidR="0089266F" w:rsidRDefault="0089266F" w:rsidP="001733BA">
            <w:r>
              <w:t>Remove obstacles so that the child can move freely from lesson to lesson.</w:t>
            </w:r>
          </w:p>
        </w:tc>
      </w:tr>
      <w:tr w:rsidR="0089266F" w:rsidTr="007446B4">
        <w:tc>
          <w:tcPr>
            <w:tcW w:w="4531" w:type="dxa"/>
            <w:vMerge/>
          </w:tcPr>
          <w:p w:rsidR="0089266F" w:rsidRDefault="0089266F" w:rsidP="001733BA">
            <w:pPr>
              <w:rPr>
                <w:i/>
              </w:rPr>
            </w:pPr>
          </w:p>
        </w:tc>
        <w:tc>
          <w:tcPr>
            <w:tcW w:w="9417" w:type="dxa"/>
          </w:tcPr>
          <w:p w:rsidR="0089266F" w:rsidRDefault="0089266F" w:rsidP="001733BA">
            <w:r>
              <w:t>Encourage support for the child from classmates.</w:t>
            </w:r>
          </w:p>
        </w:tc>
      </w:tr>
      <w:tr w:rsidR="0089266F" w:rsidTr="007446B4">
        <w:tc>
          <w:tcPr>
            <w:tcW w:w="4531" w:type="dxa"/>
            <w:vMerge/>
          </w:tcPr>
          <w:p w:rsidR="0089266F" w:rsidRDefault="0089266F" w:rsidP="001733BA">
            <w:pPr>
              <w:rPr>
                <w:i/>
              </w:rPr>
            </w:pPr>
          </w:p>
        </w:tc>
        <w:tc>
          <w:tcPr>
            <w:tcW w:w="9417" w:type="dxa"/>
          </w:tcPr>
          <w:p w:rsidR="0089266F" w:rsidRDefault="0089266F" w:rsidP="001733BA">
            <w:r>
              <w:t xml:space="preserve">Physical access issues such as ramps, toilets, lifts, and classroom layout are addressed. </w:t>
            </w:r>
          </w:p>
        </w:tc>
      </w:tr>
      <w:tr w:rsidR="0089266F" w:rsidTr="007446B4">
        <w:tc>
          <w:tcPr>
            <w:tcW w:w="4531" w:type="dxa"/>
            <w:vMerge/>
          </w:tcPr>
          <w:p w:rsidR="0089266F" w:rsidRDefault="0089266F" w:rsidP="001733BA">
            <w:pPr>
              <w:rPr>
                <w:i/>
              </w:rPr>
            </w:pPr>
          </w:p>
        </w:tc>
        <w:tc>
          <w:tcPr>
            <w:tcW w:w="9417" w:type="dxa"/>
          </w:tcPr>
          <w:p w:rsidR="0089266F" w:rsidRDefault="0089266F" w:rsidP="001733BA">
            <w:r>
              <w:t>Follow advice and recommendations from Occupational Therapist</w:t>
            </w:r>
          </w:p>
        </w:tc>
      </w:tr>
      <w:tr w:rsidR="0089266F" w:rsidTr="007446B4">
        <w:tc>
          <w:tcPr>
            <w:tcW w:w="4531" w:type="dxa"/>
            <w:vMerge/>
          </w:tcPr>
          <w:p w:rsidR="0089266F" w:rsidRDefault="0089266F" w:rsidP="001733BA">
            <w:pPr>
              <w:rPr>
                <w:i/>
              </w:rPr>
            </w:pPr>
          </w:p>
        </w:tc>
        <w:tc>
          <w:tcPr>
            <w:tcW w:w="9417" w:type="dxa"/>
          </w:tcPr>
          <w:p w:rsidR="0089266F" w:rsidRDefault="0089266F" w:rsidP="001733BA">
            <w:r>
              <w:t>Encourage use of any specialist equipment that the child has.</w:t>
            </w:r>
          </w:p>
        </w:tc>
      </w:tr>
      <w:tr w:rsidR="0089266F" w:rsidTr="007446B4">
        <w:tc>
          <w:tcPr>
            <w:tcW w:w="4531" w:type="dxa"/>
            <w:vMerge/>
          </w:tcPr>
          <w:p w:rsidR="0089266F" w:rsidRDefault="0089266F" w:rsidP="00135470">
            <w:pPr>
              <w:rPr>
                <w:i/>
              </w:rPr>
            </w:pPr>
          </w:p>
        </w:tc>
        <w:tc>
          <w:tcPr>
            <w:tcW w:w="9417" w:type="dxa"/>
          </w:tcPr>
          <w:p w:rsidR="0089266F" w:rsidRDefault="0089266F" w:rsidP="00135470">
            <w:r>
              <w:t xml:space="preserve">Allow extra time to complete tasks. </w:t>
            </w:r>
          </w:p>
        </w:tc>
      </w:tr>
      <w:tr w:rsidR="0089266F" w:rsidTr="007446B4">
        <w:tc>
          <w:tcPr>
            <w:tcW w:w="4531" w:type="dxa"/>
            <w:vMerge/>
          </w:tcPr>
          <w:p w:rsidR="0089266F" w:rsidRDefault="0089266F" w:rsidP="00135470">
            <w:pPr>
              <w:rPr>
                <w:i/>
              </w:rPr>
            </w:pPr>
          </w:p>
        </w:tc>
        <w:tc>
          <w:tcPr>
            <w:tcW w:w="9417" w:type="dxa"/>
          </w:tcPr>
          <w:p w:rsidR="0089266F" w:rsidRDefault="0089266F" w:rsidP="00135470">
            <w:r>
              <w:t>If the child uses a wheelchair, where possible place yourself at their eye level when talking to them.</w:t>
            </w:r>
          </w:p>
        </w:tc>
      </w:tr>
      <w:tr w:rsidR="00FC312A" w:rsidTr="007446B4">
        <w:tc>
          <w:tcPr>
            <w:tcW w:w="4531" w:type="dxa"/>
            <w:vMerge w:val="restart"/>
          </w:tcPr>
          <w:p w:rsidR="00FC312A" w:rsidRDefault="00FC312A" w:rsidP="00135470">
            <w:pPr>
              <w:rPr>
                <w:i/>
              </w:rPr>
            </w:pPr>
            <w:r>
              <w:rPr>
                <w:i/>
              </w:rPr>
              <w:t xml:space="preserve">Sensory Needs – Sensory Sensitive </w:t>
            </w:r>
          </w:p>
        </w:tc>
        <w:tc>
          <w:tcPr>
            <w:tcW w:w="9417" w:type="dxa"/>
          </w:tcPr>
          <w:p w:rsidR="00FC312A" w:rsidRDefault="00FC312A" w:rsidP="00135470">
            <w:r>
              <w:t xml:space="preserve">Interventions and support from Occupational Therapy resource pack have been implemented. </w:t>
            </w:r>
          </w:p>
        </w:tc>
      </w:tr>
      <w:tr w:rsidR="00FC312A" w:rsidTr="007446B4">
        <w:tc>
          <w:tcPr>
            <w:tcW w:w="4531" w:type="dxa"/>
            <w:vMerge/>
          </w:tcPr>
          <w:p w:rsidR="00FC312A" w:rsidRDefault="00FC312A" w:rsidP="00135470">
            <w:pPr>
              <w:rPr>
                <w:i/>
              </w:rPr>
            </w:pPr>
          </w:p>
        </w:tc>
        <w:tc>
          <w:tcPr>
            <w:tcW w:w="9417" w:type="dxa"/>
          </w:tcPr>
          <w:p w:rsidR="00FC312A" w:rsidRDefault="00FC312A" w:rsidP="00135470">
            <w:r>
              <w:t>Ear defenders available and encouraged to use for children who find auditory input difficult to process.</w:t>
            </w:r>
          </w:p>
        </w:tc>
      </w:tr>
      <w:tr w:rsidR="00FC312A" w:rsidTr="007446B4">
        <w:tc>
          <w:tcPr>
            <w:tcW w:w="4531" w:type="dxa"/>
            <w:vMerge/>
          </w:tcPr>
          <w:p w:rsidR="00FC312A" w:rsidRDefault="00FC312A" w:rsidP="00135470">
            <w:pPr>
              <w:rPr>
                <w:i/>
              </w:rPr>
            </w:pPr>
          </w:p>
        </w:tc>
        <w:tc>
          <w:tcPr>
            <w:tcW w:w="9417" w:type="dxa"/>
          </w:tcPr>
          <w:p w:rsidR="00FC312A" w:rsidRDefault="00FC312A" w:rsidP="00135470">
            <w:r>
              <w:t xml:space="preserve">Movement breaks provided that are very specific such as 10 star jumps or two laps of the field to prevent over-stimulation. </w:t>
            </w:r>
          </w:p>
        </w:tc>
      </w:tr>
      <w:tr w:rsidR="00FC312A" w:rsidTr="007446B4">
        <w:tc>
          <w:tcPr>
            <w:tcW w:w="4531" w:type="dxa"/>
            <w:vMerge/>
          </w:tcPr>
          <w:p w:rsidR="00FC312A" w:rsidRDefault="00FC312A" w:rsidP="00135470">
            <w:pPr>
              <w:rPr>
                <w:i/>
              </w:rPr>
            </w:pPr>
          </w:p>
        </w:tc>
        <w:tc>
          <w:tcPr>
            <w:tcW w:w="9417" w:type="dxa"/>
          </w:tcPr>
          <w:p w:rsidR="00FC312A" w:rsidRDefault="00FC312A" w:rsidP="00135470">
            <w:r>
              <w:t>'Calming' space in the classroom/setting that can be accessed as and when needed.</w:t>
            </w:r>
          </w:p>
        </w:tc>
      </w:tr>
      <w:tr w:rsidR="00FC312A" w:rsidTr="007446B4">
        <w:tc>
          <w:tcPr>
            <w:tcW w:w="4531" w:type="dxa"/>
            <w:vMerge/>
          </w:tcPr>
          <w:p w:rsidR="00FC312A" w:rsidRDefault="00FC312A" w:rsidP="00135470">
            <w:pPr>
              <w:rPr>
                <w:i/>
              </w:rPr>
            </w:pPr>
          </w:p>
        </w:tc>
        <w:tc>
          <w:tcPr>
            <w:tcW w:w="9417" w:type="dxa"/>
          </w:tcPr>
          <w:p w:rsidR="00FC312A" w:rsidRDefault="00FC312A" w:rsidP="00135470">
            <w:r>
              <w:t xml:space="preserve">Child’s position in class and in activities is considered and accommodations made based on their needs </w:t>
            </w:r>
            <w:proofErr w:type="spellStart"/>
            <w:r>
              <w:t>e.g</w:t>
            </w:r>
            <w:proofErr w:type="spellEnd"/>
            <w:r>
              <w:t xml:space="preserve"> if sensitive to sound, positioned in a quiet space. </w:t>
            </w:r>
          </w:p>
        </w:tc>
      </w:tr>
      <w:tr w:rsidR="00897EF4" w:rsidTr="007446B4">
        <w:tc>
          <w:tcPr>
            <w:tcW w:w="4531" w:type="dxa"/>
            <w:vMerge w:val="restart"/>
          </w:tcPr>
          <w:p w:rsidR="00897EF4" w:rsidRDefault="00897EF4" w:rsidP="00FC312A">
            <w:pPr>
              <w:rPr>
                <w:i/>
              </w:rPr>
            </w:pPr>
            <w:r>
              <w:rPr>
                <w:i/>
              </w:rPr>
              <w:t xml:space="preserve">Sensory Needs – Sensory Seeking  </w:t>
            </w:r>
          </w:p>
        </w:tc>
        <w:tc>
          <w:tcPr>
            <w:tcW w:w="9417" w:type="dxa"/>
          </w:tcPr>
          <w:p w:rsidR="00897EF4" w:rsidRDefault="00897EF4" w:rsidP="00FC312A">
            <w:r>
              <w:t>Activities that provide sensory feedback are provided:</w:t>
            </w:r>
          </w:p>
          <w:p w:rsidR="00897EF4" w:rsidRDefault="00897EF4" w:rsidP="00721C14">
            <w:pPr>
              <w:pStyle w:val="ListParagraph"/>
              <w:numPr>
                <w:ilvl w:val="0"/>
                <w:numId w:val="31"/>
              </w:numPr>
            </w:pPr>
            <w:r>
              <w:t>Chewy toy</w:t>
            </w:r>
          </w:p>
          <w:p w:rsidR="00897EF4" w:rsidRDefault="00897EF4" w:rsidP="00721C14">
            <w:pPr>
              <w:pStyle w:val="ListParagraph"/>
              <w:numPr>
                <w:ilvl w:val="0"/>
                <w:numId w:val="31"/>
              </w:numPr>
            </w:pPr>
            <w:r>
              <w:t>Heavy pushing and lifting activities</w:t>
            </w:r>
          </w:p>
          <w:p w:rsidR="00897EF4" w:rsidRDefault="00897EF4" w:rsidP="00721C14">
            <w:pPr>
              <w:pStyle w:val="ListParagraph"/>
              <w:numPr>
                <w:ilvl w:val="0"/>
                <w:numId w:val="31"/>
              </w:numPr>
            </w:pPr>
            <w:r>
              <w:t>Wobble cushion</w:t>
            </w:r>
          </w:p>
          <w:p w:rsidR="00897EF4" w:rsidRDefault="00897EF4" w:rsidP="00FC312A">
            <w:pPr>
              <w:pStyle w:val="ListParagraph"/>
              <w:numPr>
                <w:ilvl w:val="0"/>
                <w:numId w:val="31"/>
              </w:numPr>
            </w:pPr>
            <w:r>
              <w:t>Thera band</w:t>
            </w:r>
          </w:p>
        </w:tc>
      </w:tr>
      <w:tr w:rsidR="00897EF4" w:rsidTr="007446B4">
        <w:tc>
          <w:tcPr>
            <w:tcW w:w="4531" w:type="dxa"/>
            <w:vMerge/>
          </w:tcPr>
          <w:p w:rsidR="00897EF4" w:rsidRDefault="00897EF4" w:rsidP="00BB159E">
            <w:pPr>
              <w:rPr>
                <w:i/>
              </w:rPr>
            </w:pPr>
          </w:p>
        </w:tc>
        <w:tc>
          <w:tcPr>
            <w:tcW w:w="9417" w:type="dxa"/>
          </w:tcPr>
          <w:p w:rsidR="00897EF4" w:rsidRDefault="00897EF4" w:rsidP="00BB159E">
            <w:r>
              <w:t>'Calming' space in the classroom/setting that can be accessed as and when needed.</w:t>
            </w:r>
          </w:p>
        </w:tc>
      </w:tr>
      <w:tr w:rsidR="00897EF4" w:rsidTr="007446B4">
        <w:tc>
          <w:tcPr>
            <w:tcW w:w="4531" w:type="dxa"/>
            <w:vMerge/>
          </w:tcPr>
          <w:p w:rsidR="00897EF4" w:rsidRDefault="00897EF4" w:rsidP="00BB159E">
            <w:pPr>
              <w:rPr>
                <w:i/>
              </w:rPr>
            </w:pPr>
          </w:p>
        </w:tc>
        <w:tc>
          <w:tcPr>
            <w:tcW w:w="9417" w:type="dxa"/>
          </w:tcPr>
          <w:p w:rsidR="00897EF4" w:rsidRDefault="00897EF4" w:rsidP="00BB159E">
            <w:r>
              <w:t xml:space="preserve">Regular movement breaks </w:t>
            </w:r>
            <w:proofErr w:type="spellStart"/>
            <w:r>
              <w:t>e.g</w:t>
            </w:r>
            <w:proofErr w:type="spellEnd"/>
            <w:r>
              <w:t xml:space="preserve"> handing out books or resources. A Sensory Circuit may be set up and used at the start of the day, after lunch or as and when needed.</w:t>
            </w:r>
          </w:p>
        </w:tc>
      </w:tr>
      <w:tr w:rsidR="00897EF4" w:rsidTr="007446B4">
        <w:tc>
          <w:tcPr>
            <w:tcW w:w="4531" w:type="dxa"/>
            <w:vMerge/>
          </w:tcPr>
          <w:p w:rsidR="00897EF4" w:rsidRDefault="00897EF4" w:rsidP="00BB159E">
            <w:pPr>
              <w:rPr>
                <w:i/>
              </w:rPr>
            </w:pPr>
          </w:p>
        </w:tc>
        <w:tc>
          <w:tcPr>
            <w:tcW w:w="9417" w:type="dxa"/>
          </w:tcPr>
          <w:p w:rsidR="00897EF4" w:rsidRDefault="00897EF4" w:rsidP="00BB159E">
            <w:r>
              <w:t xml:space="preserve">Child’s position in class and in activities is considered and accommodations made based on their needs </w:t>
            </w:r>
            <w:proofErr w:type="spellStart"/>
            <w:r>
              <w:t>e.g</w:t>
            </w:r>
            <w:proofErr w:type="spellEnd"/>
            <w:r>
              <w:t xml:space="preserve"> if they touch others in front of them in the line they may need to walk at the front. </w:t>
            </w:r>
          </w:p>
        </w:tc>
      </w:tr>
    </w:tbl>
    <w:p w:rsidR="00F46DFD" w:rsidRDefault="00F46DFD" w:rsidP="00E14759"/>
    <w:p w:rsidR="00F46DFD" w:rsidRDefault="00F46DFD" w:rsidP="00E14759"/>
    <w:p w:rsidR="00103C65" w:rsidRPr="00395F6C" w:rsidRDefault="00103C65" w:rsidP="00395F6C">
      <w:pPr>
        <w:spacing w:after="0"/>
        <w:rPr>
          <w:sz w:val="16"/>
        </w:rPr>
      </w:pPr>
    </w:p>
    <w:p w:rsidR="00395F6C" w:rsidRPr="00395F6C" w:rsidRDefault="00395F6C" w:rsidP="00395F6C">
      <w:pPr>
        <w:tabs>
          <w:tab w:val="left" w:pos="1560"/>
        </w:tabs>
      </w:pPr>
    </w:p>
    <w:sectPr w:rsidR="00395F6C" w:rsidRPr="00395F6C" w:rsidSect="00E14759">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159E" w:rsidRDefault="00BB159E" w:rsidP="00E14759">
      <w:pPr>
        <w:spacing w:after="0" w:line="240" w:lineRule="auto"/>
      </w:pPr>
      <w:r>
        <w:separator/>
      </w:r>
    </w:p>
  </w:endnote>
  <w:endnote w:type="continuationSeparator" w:id="0">
    <w:p w:rsidR="00BB159E" w:rsidRDefault="00BB159E" w:rsidP="00E1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159E" w:rsidRDefault="00BB159E" w:rsidP="00E14759">
      <w:pPr>
        <w:spacing w:after="0" w:line="240" w:lineRule="auto"/>
      </w:pPr>
      <w:r>
        <w:separator/>
      </w:r>
    </w:p>
  </w:footnote>
  <w:footnote w:type="continuationSeparator" w:id="0">
    <w:p w:rsidR="00BB159E" w:rsidRDefault="00BB159E" w:rsidP="00E14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159E" w:rsidRDefault="00085C52" w:rsidP="00E14759">
    <w:pPr>
      <w:pStyle w:val="Header"/>
      <w:jc w:val="cente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629.25pt;margin-top:-31.6pt;width:69.05pt;height:64.45pt;z-index:251659264;mso-position-horizontal-relative:text;mso-position-vertical-relative:text;mso-width-relative:page;mso-height-relative:page">
          <v:imagedata r:id="rId1" o:title=""/>
        </v:shape>
        <o:OLEObject Type="Embed" ProgID="Word.Picture.8" ShapeID="_x0000_s2049" DrawAspect="Content" ObjectID="_1812973811" r:id="rId2"/>
      </w:object>
    </w:r>
    <w:r w:rsidR="00BB159E">
      <w:t>Lyne and Longcross C of E Primary School</w:t>
    </w:r>
  </w:p>
  <w:p w:rsidR="00BB159E" w:rsidRDefault="00BB159E" w:rsidP="00E14759">
    <w:pPr>
      <w:pStyle w:val="Header"/>
      <w:jc w:val="center"/>
    </w:pPr>
    <w:r>
      <w:t xml:space="preserve">Whole School Provision Map </w:t>
    </w:r>
  </w:p>
  <w:p w:rsidR="00BB159E" w:rsidRDefault="00BB1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49E8"/>
    <w:multiLevelType w:val="multilevel"/>
    <w:tmpl w:val="13F4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55C6A"/>
    <w:multiLevelType w:val="hybridMultilevel"/>
    <w:tmpl w:val="2550BB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F255C"/>
    <w:multiLevelType w:val="hybridMultilevel"/>
    <w:tmpl w:val="DA2E8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F5683"/>
    <w:multiLevelType w:val="hybridMultilevel"/>
    <w:tmpl w:val="44FAC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C121F"/>
    <w:multiLevelType w:val="hybridMultilevel"/>
    <w:tmpl w:val="AF889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71470"/>
    <w:multiLevelType w:val="hybridMultilevel"/>
    <w:tmpl w:val="71985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60712"/>
    <w:multiLevelType w:val="hybridMultilevel"/>
    <w:tmpl w:val="CF42C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609BB"/>
    <w:multiLevelType w:val="hybridMultilevel"/>
    <w:tmpl w:val="19B8EA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73485"/>
    <w:multiLevelType w:val="hybridMultilevel"/>
    <w:tmpl w:val="2F4E0E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E5F9E"/>
    <w:multiLevelType w:val="multilevel"/>
    <w:tmpl w:val="D68C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46690B"/>
    <w:multiLevelType w:val="hybridMultilevel"/>
    <w:tmpl w:val="158E37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C2B1A"/>
    <w:multiLevelType w:val="hybridMultilevel"/>
    <w:tmpl w:val="80FCA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2D1206"/>
    <w:multiLevelType w:val="hybridMultilevel"/>
    <w:tmpl w:val="3C9A58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D73BF"/>
    <w:multiLevelType w:val="hybridMultilevel"/>
    <w:tmpl w:val="5BD8E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002ED"/>
    <w:multiLevelType w:val="hybridMultilevel"/>
    <w:tmpl w:val="EA80B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16DA8"/>
    <w:multiLevelType w:val="hybridMultilevel"/>
    <w:tmpl w:val="32566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142C0"/>
    <w:multiLevelType w:val="hybridMultilevel"/>
    <w:tmpl w:val="07F8F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C6F78"/>
    <w:multiLevelType w:val="hybridMultilevel"/>
    <w:tmpl w:val="258A9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8700F"/>
    <w:multiLevelType w:val="hybridMultilevel"/>
    <w:tmpl w:val="5E9CD9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373E29"/>
    <w:multiLevelType w:val="hybridMultilevel"/>
    <w:tmpl w:val="5106D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070517"/>
    <w:multiLevelType w:val="multilevel"/>
    <w:tmpl w:val="DA56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0C2EF6"/>
    <w:multiLevelType w:val="hybridMultilevel"/>
    <w:tmpl w:val="AB486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B16204"/>
    <w:multiLevelType w:val="hybridMultilevel"/>
    <w:tmpl w:val="04E2D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666944"/>
    <w:multiLevelType w:val="hybridMultilevel"/>
    <w:tmpl w:val="6C764B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D3833"/>
    <w:multiLevelType w:val="hybridMultilevel"/>
    <w:tmpl w:val="7F464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A71F2"/>
    <w:multiLevelType w:val="hybridMultilevel"/>
    <w:tmpl w:val="66C06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6739E8"/>
    <w:multiLevelType w:val="hybridMultilevel"/>
    <w:tmpl w:val="869C8F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3C641C"/>
    <w:multiLevelType w:val="hybridMultilevel"/>
    <w:tmpl w:val="A6405F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0F168B"/>
    <w:multiLevelType w:val="hybridMultilevel"/>
    <w:tmpl w:val="FD3A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B83215"/>
    <w:multiLevelType w:val="hybridMultilevel"/>
    <w:tmpl w:val="3DBA61B0"/>
    <w:lvl w:ilvl="0" w:tplc="0809000B">
      <w:start w:val="1"/>
      <w:numFmt w:val="bullet"/>
      <w:lvlText w:val=""/>
      <w:lvlJc w:val="left"/>
      <w:pPr>
        <w:ind w:left="720" w:hanging="360"/>
      </w:pPr>
      <w:rPr>
        <w:rFonts w:ascii="Wingdings" w:hAnsi="Wingdings" w:hint="default"/>
      </w:rPr>
    </w:lvl>
    <w:lvl w:ilvl="1" w:tplc="136A4304">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0544F1"/>
    <w:multiLevelType w:val="hybridMultilevel"/>
    <w:tmpl w:val="12988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0"/>
  </w:num>
  <w:num w:numId="4">
    <w:abstractNumId w:val="9"/>
  </w:num>
  <w:num w:numId="5">
    <w:abstractNumId w:val="20"/>
  </w:num>
  <w:num w:numId="6">
    <w:abstractNumId w:val="26"/>
  </w:num>
  <w:num w:numId="7">
    <w:abstractNumId w:val="19"/>
  </w:num>
  <w:num w:numId="8">
    <w:abstractNumId w:val="23"/>
  </w:num>
  <w:num w:numId="9">
    <w:abstractNumId w:val="12"/>
  </w:num>
  <w:num w:numId="10">
    <w:abstractNumId w:val="5"/>
  </w:num>
  <w:num w:numId="11">
    <w:abstractNumId w:val="16"/>
  </w:num>
  <w:num w:numId="12">
    <w:abstractNumId w:val="27"/>
  </w:num>
  <w:num w:numId="13">
    <w:abstractNumId w:val="21"/>
  </w:num>
  <w:num w:numId="14">
    <w:abstractNumId w:val="1"/>
  </w:num>
  <w:num w:numId="15">
    <w:abstractNumId w:val="2"/>
  </w:num>
  <w:num w:numId="16">
    <w:abstractNumId w:val="4"/>
  </w:num>
  <w:num w:numId="17">
    <w:abstractNumId w:val="13"/>
  </w:num>
  <w:num w:numId="18">
    <w:abstractNumId w:val="10"/>
  </w:num>
  <w:num w:numId="19">
    <w:abstractNumId w:val="11"/>
  </w:num>
  <w:num w:numId="20">
    <w:abstractNumId w:val="7"/>
  </w:num>
  <w:num w:numId="21">
    <w:abstractNumId w:val="6"/>
  </w:num>
  <w:num w:numId="22">
    <w:abstractNumId w:val="29"/>
  </w:num>
  <w:num w:numId="23">
    <w:abstractNumId w:val="30"/>
  </w:num>
  <w:num w:numId="24">
    <w:abstractNumId w:val="15"/>
  </w:num>
  <w:num w:numId="25">
    <w:abstractNumId w:val="14"/>
  </w:num>
  <w:num w:numId="26">
    <w:abstractNumId w:val="22"/>
  </w:num>
  <w:num w:numId="27">
    <w:abstractNumId w:val="17"/>
  </w:num>
  <w:num w:numId="28">
    <w:abstractNumId w:val="8"/>
  </w:num>
  <w:num w:numId="29">
    <w:abstractNumId w:val="3"/>
  </w:num>
  <w:num w:numId="30">
    <w:abstractNumId w:val="2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759"/>
    <w:rsid w:val="0002724D"/>
    <w:rsid w:val="00063168"/>
    <w:rsid w:val="00076B56"/>
    <w:rsid w:val="00082C0F"/>
    <w:rsid w:val="00085C52"/>
    <w:rsid w:val="000D0D66"/>
    <w:rsid w:val="000D486B"/>
    <w:rsid w:val="000D72D8"/>
    <w:rsid w:val="001027E2"/>
    <w:rsid w:val="00103C65"/>
    <w:rsid w:val="001249CA"/>
    <w:rsid w:val="00133F5D"/>
    <w:rsid w:val="00135470"/>
    <w:rsid w:val="00144597"/>
    <w:rsid w:val="001712E0"/>
    <w:rsid w:val="001733BA"/>
    <w:rsid w:val="00176F6E"/>
    <w:rsid w:val="001A466C"/>
    <w:rsid w:val="001C5C4E"/>
    <w:rsid w:val="001D272B"/>
    <w:rsid w:val="00213678"/>
    <w:rsid w:val="002300D8"/>
    <w:rsid w:val="002327E9"/>
    <w:rsid w:val="002403FF"/>
    <w:rsid w:val="002423F0"/>
    <w:rsid w:val="00246B46"/>
    <w:rsid w:val="00247722"/>
    <w:rsid w:val="00251D3F"/>
    <w:rsid w:val="002547EF"/>
    <w:rsid w:val="00265556"/>
    <w:rsid w:val="00283DD6"/>
    <w:rsid w:val="002B1526"/>
    <w:rsid w:val="002C195C"/>
    <w:rsid w:val="002C533B"/>
    <w:rsid w:val="002D3458"/>
    <w:rsid w:val="002E3E6C"/>
    <w:rsid w:val="002E40D9"/>
    <w:rsid w:val="003000DB"/>
    <w:rsid w:val="00310685"/>
    <w:rsid w:val="00321DD0"/>
    <w:rsid w:val="00341C4F"/>
    <w:rsid w:val="00343ECB"/>
    <w:rsid w:val="00386AE8"/>
    <w:rsid w:val="00395F6C"/>
    <w:rsid w:val="003A01C6"/>
    <w:rsid w:val="003B16EC"/>
    <w:rsid w:val="003B3F01"/>
    <w:rsid w:val="0042043F"/>
    <w:rsid w:val="0042675B"/>
    <w:rsid w:val="00455BFC"/>
    <w:rsid w:val="00482016"/>
    <w:rsid w:val="004855B7"/>
    <w:rsid w:val="004A0BD7"/>
    <w:rsid w:val="004C313F"/>
    <w:rsid w:val="004C527B"/>
    <w:rsid w:val="004D1475"/>
    <w:rsid w:val="0050063E"/>
    <w:rsid w:val="005122A7"/>
    <w:rsid w:val="00523804"/>
    <w:rsid w:val="0052700B"/>
    <w:rsid w:val="00536133"/>
    <w:rsid w:val="0053638B"/>
    <w:rsid w:val="00541BA5"/>
    <w:rsid w:val="005724E2"/>
    <w:rsid w:val="00584816"/>
    <w:rsid w:val="00595069"/>
    <w:rsid w:val="005B175E"/>
    <w:rsid w:val="005D10FF"/>
    <w:rsid w:val="005F56EB"/>
    <w:rsid w:val="00646549"/>
    <w:rsid w:val="0066179A"/>
    <w:rsid w:val="00662E02"/>
    <w:rsid w:val="0066399E"/>
    <w:rsid w:val="00664DFD"/>
    <w:rsid w:val="006B1FD5"/>
    <w:rsid w:val="006B27A3"/>
    <w:rsid w:val="006E218C"/>
    <w:rsid w:val="006F1FAF"/>
    <w:rsid w:val="00721C14"/>
    <w:rsid w:val="007446B4"/>
    <w:rsid w:val="00751EDB"/>
    <w:rsid w:val="007623D2"/>
    <w:rsid w:val="00763DAE"/>
    <w:rsid w:val="007A165E"/>
    <w:rsid w:val="007A56D4"/>
    <w:rsid w:val="007D24F7"/>
    <w:rsid w:val="007D5AE0"/>
    <w:rsid w:val="007E178C"/>
    <w:rsid w:val="0080254C"/>
    <w:rsid w:val="0081282B"/>
    <w:rsid w:val="00817DEB"/>
    <w:rsid w:val="00823181"/>
    <w:rsid w:val="00837CD4"/>
    <w:rsid w:val="00842979"/>
    <w:rsid w:val="00855787"/>
    <w:rsid w:val="00860145"/>
    <w:rsid w:val="00890D67"/>
    <w:rsid w:val="0089187B"/>
    <w:rsid w:val="0089266F"/>
    <w:rsid w:val="00897EF4"/>
    <w:rsid w:val="008A6471"/>
    <w:rsid w:val="008B36F2"/>
    <w:rsid w:val="008F1909"/>
    <w:rsid w:val="009120C1"/>
    <w:rsid w:val="00931443"/>
    <w:rsid w:val="00937655"/>
    <w:rsid w:val="00972D65"/>
    <w:rsid w:val="009F397B"/>
    <w:rsid w:val="00A16EA7"/>
    <w:rsid w:val="00A43518"/>
    <w:rsid w:val="00A57399"/>
    <w:rsid w:val="00A64E9D"/>
    <w:rsid w:val="00A74BDF"/>
    <w:rsid w:val="00A8436B"/>
    <w:rsid w:val="00A94664"/>
    <w:rsid w:val="00AE4BAB"/>
    <w:rsid w:val="00AE7AB2"/>
    <w:rsid w:val="00B06749"/>
    <w:rsid w:val="00B14E64"/>
    <w:rsid w:val="00B2749F"/>
    <w:rsid w:val="00B31365"/>
    <w:rsid w:val="00B56B61"/>
    <w:rsid w:val="00B71F1E"/>
    <w:rsid w:val="00B92933"/>
    <w:rsid w:val="00B959C0"/>
    <w:rsid w:val="00BA55EE"/>
    <w:rsid w:val="00BB0119"/>
    <w:rsid w:val="00BB159E"/>
    <w:rsid w:val="00BB49E1"/>
    <w:rsid w:val="00BC68B4"/>
    <w:rsid w:val="00C0214F"/>
    <w:rsid w:val="00C31332"/>
    <w:rsid w:val="00C61FE7"/>
    <w:rsid w:val="00C8056A"/>
    <w:rsid w:val="00C8120C"/>
    <w:rsid w:val="00C97987"/>
    <w:rsid w:val="00CB3261"/>
    <w:rsid w:val="00CD07B4"/>
    <w:rsid w:val="00CE603D"/>
    <w:rsid w:val="00CF09AD"/>
    <w:rsid w:val="00D001FD"/>
    <w:rsid w:val="00D0241A"/>
    <w:rsid w:val="00D23D46"/>
    <w:rsid w:val="00D31FFD"/>
    <w:rsid w:val="00D339CC"/>
    <w:rsid w:val="00D65D58"/>
    <w:rsid w:val="00D827C9"/>
    <w:rsid w:val="00D84B36"/>
    <w:rsid w:val="00DF1F98"/>
    <w:rsid w:val="00E1207D"/>
    <w:rsid w:val="00E14759"/>
    <w:rsid w:val="00E21114"/>
    <w:rsid w:val="00E25FED"/>
    <w:rsid w:val="00E66C11"/>
    <w:rsid w:val="00ED478E"/>
    <w:rsid w:val="00ED742C"/>
    <w:rsid w:val="00EE01A5"/>
    <w:rsid w:val="00F0513E"/>
    <w:rsid w:val="00F35A78"/>
    <w:rsid w:val="00F439DB"/>
    <w:rsid w:val="00F46B1C"/>
    <w:rsid w:val="00F46DFD"/>
    <w:rsid w:val="00F500A1"/>
    <w:rsid w:val="00F55217"/>
    <w:rsid w:val="00F56F4C"/>
    <w:rsid w:val="00F5781B"/>
    <w:rsid w:val="00F83078"/>
    <w:rsid w:val="00F875E8"/>
    <w:rsid w:val="00F92E47"/>
    <w:rsid w:val="00FB4671"/>
    <w:rsid w:val="00FC312A"/>
    <w:rsid w:val="00FE2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CB6000"/>
  <w15:docId w15:val="{3B72CED0-D813-4B8E-A2E5-2B356D14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759"/>
  </w:style>
  <w:style w:type="paragraph" w:styleId="Footer">
    <w:name w:val="footer"/>
    <w:basedOn w:val="Normal"/>
    <w:link w:val="FooterChar"/>
    <w:uiPriority w:val="99"/>
    <w:unhideWhenUsed/>
    <w:rsid w:val="00E14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759"/>
  </w:style>
  <w:style w:type="table" w:styleId="TableGrid">
    <w:name w:val="Table Grid"/>
    <w:basedOn w:val="TableNormal"/>
    <w:uiPriority w:val="59"/>
    <w:rsid w:val="00E14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685"/>
    <w:pPr>
      <w:ind w:left="720"/>
      <w:contextualSpacing/>
    </w:pPr>
  </w:style>
  <w:style w:type="paragraph" w:styleId="NormalWeb">
    <w:name w:val="Normal (Web)"/>
    <w:basedOn w:val="Normal"/>
    <w:uiPriority w:val="99"/>
    <w:semiHidden/>
    <w:unhideWhenUsed/>
    <w:rsid w:val="001D2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76F6E"/>
    <w:rPr>
      <w:color w:val="0000FF"/>
      <w:u w:val="single"/>
    </w:rPr>
  </w:style>
  <w:style w:type="character" w:customStyle="1" w:styleId="normaltextrun">
    <w:name w:val="normaltextrun"/>
    <w:basedOn w:val="DefaultParagraphFont"/>
    <w:rsid w:val="003B3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30469">
      <w:bodyDiv w:val="1"/>
      <w:marLeft w:val="0"/>
      <w:marRight w:val="0"/>
      <w:marTop w:val="0"/>
      <w:marBottom w:val="0"/>
      <w:divBdr>
        <w:top w:val="none" w:sz="0" w:space="0" w:color="auto"/>
        <w:left w:val="none" w:sz="0" w:space="0" w:color="auto"/>
        <w:bottom w:val="none" w:sz="0" w:space="0" w:color="auto"/>
        <w:right w:val="none" w:sz="0" w:space="0" w:color="auto"/>
      </w:divBdr>
    </w:div>
    <w:div w:id="96994655">
      <w:bodyDiv w:val="1"/>
      <w:marLeft w:val="0"/>
      <w:marRight w:val="0"/>
      <w:marTop w:val="0"/>
      <w:marBottom w:val="0"/>
      <w:divBdr>
        <w:top w:val="none" w:sz="0" w:space="0" w:color="auto"/>
        <w:left w:val="none" w:sz="0" w:space="0" w:color="auto"/>
        <w:bottom w:val="none" w:sz="0" w:space="0" w:color="auto"/>
        <w:right w:val="none" w:sz="0" w:space="0" w:color="auto"/>
      </w:divBdr>
    </w:div>
    <w:div w:id="135033506">
      <w:bodyDiv w:val="1"/>
      <w:marLeft w:val="0"/>
      <w:marRight w:val="0"/>
      <w:marTop w:val="0"/>
      <w:marBottom w:val="0"/>
      <w:divBdr>
        <w:top w:val="none" w:sz="0" w:space="0" w:color="auto"/>
        <w:left w:val="none" w:sz="0" w:space="0" w:color="auto"/>
        <w:bottom w:val="none" w:sz="0" w:space="0" w:color="auto"/>
        <w:right w:val="none" w:sz="0" w:space="0" w:color="auto"/>
      </w:divBdr>
    </w:div>
    <w:div w:id="149562648">
      <w:bodyDiv w:val="1"/>
      <w:marLeft w:val="0"/>
      <w:marRight w:val="0"/>
      <w:marTop w:val="0"/>
      <w:marBottom w:val="0"/>
      <w:divBdr>
        <w:top w:val="none" w:sz="0" w:space="0" w:color="auto"/>
        <w:left w:val="none" w:sz="0" w:space="0" w:color="auto"/>
        <w:bottom w:val="none" w:sz="0" w:space="0" w:color="auto"/>
        <w:right w:val="none" w:sz="0" w:space="0" w:color="auto"/>
      </w:divBdr>
    </w:div>
    <w:div w:id="169758577">
      <w:bodyDiv w:val="1"/>
      <w:marLeft w:val="0"/>
      <w:marRight w:val="0"/>
      <w:marTop w:val="0"/>
      <w:marBottom w:val="0"/>
      <w:divBdr>
        <w:top w:val="none" w:sz="0" w:space="0" w:color="auto"/>
        <w:left w:val="none" w:sz="0" w:space="0" w:color="auto"/>
        <w:bottom w:val="none" w:sz="0" w:space="0" w:color="auto"/>
        <w:right w:val="none" w:sz="0" w:space="0" w:color="auto"/>
      </w:divBdr>
    </w:div>
    <w:div w:id="228270020">
      <w:bodyDiv w:val="1"/>
      <w:marLeft w:val="0"/>
      <w:marRight w:val="0"/>
      <w:marTop w:val="0"/>
      <w:marBottom w:val="0"/>
      <w:divBdr>
        <w:top w:val="none" w:sz="0" w:space="0" w:color="auto"/>
        <w:left w:val="none" w:sz="0" w:space="0" w:color="auto"/>
        <w:bottom w:val="none" w:sz="0" w:space="0" w:color="auto"/>
        <w:right w:val="none" w:sz="0" w:space="0" w:color="auto"/>
      </w:divBdr>
    </w:div>
    <w:div w:id="336470582">
      <w:bodyDiv w:val="1"/>
      <w:marLeft w:val="0"/>
      <w:marRight w:val="0"/>
      <w:marTop w:val="0"/>
      <w:marBottom w:val="0"/>
      <w:divBdr>
        <w:top w:val="none" w:sz="0" w:space="0" w:color="auto"/>
        <w:left w:val="none" w:sz="0" w:space="0" w:color="auto"/>
        <w:bottom w:val="none" w:sz="0" w:space="0" w:color="auto"/>
        <w:right w:val="none" w:sz="0" w:space="0" w:color="auto"/>
      </w:divBdr>
    </w:div>
    <w:div w:id="535703069">
      <w:bodyDiv w:val="1"/>
      <w:marLeft w:val="0"/>
      <w:marRight w:val="0"/>
      <w:marTop w:val="0"/>
      <w:marBottom w:val="0"/>
      <w:divBdr>
        <w:top w:val="none" w:sz="0" w:space="0" w:color="auto"/>
        <w:left w:val="none" w:sz="0" w:space="0" w:color="auto"/>
        <w:bottom w:val="none" w:sz="0" w:space="0" w:color="auto"/>
        <w:right w:val="none" w:sz="0" w:space="0" w:color="auto"/>
      </w:divBdr>
    </w:div>
    <w:div w:id="756362529">
      <w:bodyDiv w:val="1"/>
      <w:marLeft w:val="0"/>
      <w:marRight w:val="0"/>
      <w:marTop w:val="0"/>
      <w:marBottom w:val="0"/>
      <w:divBdr>
        <w:top w:val="none" w:sz="0" w:space="0" w:color="auto"/>
        <w:left w:val="none" w:sz="0" w:space="0" w:color="auto"/>
        <w:bottom w:val="none" w:sz="0" w:space="0" w:color="auto"/>
        <w:right w:val="none" w:sz="0" w:space="0" w:color="auto"/>
      </w:divBdr>
    </w:div>
    <w:div w:id="772482910">
      <w:bodyDiv w:val="1"/>
      <w:marLeft w:val="0"/>
      <w:marRight w:val="0"/>
      <w:marTop w:val="0"/>
      <w:marBottom w:val="0"/>
      <w:divBdr>
        <w:top w:val="none" w:sz="0" w:space="0" w:color="auto"/>
        <w:left w:val="none" w:sz="0" w:space="0" w:color="auto"/>
        <w:bottom w:val="none" w:sz="0" w:space="0" w:color="auto"/>
        <w:right w:val="none" w:sz="0" w:space="0" w:color="auto"/>
      </w:divBdr>
    </w:div>
    <w:div w:id="779879595">
      <w:bodyDiv w:val="1"/>
      <w:marLeft w:val="0"/>
      <w:marRight w:val="0"/>
      <w:marTop w:val="0"/>
      <w:marBottom w:val="0"/>
      <w:divBdr>
        <w:top w:val="none" w:sz="0" w:space="0" w:color="auto"/>
        <w:left w:val="none" w:sz="0" w:space="0" w:color="auto"/>
        <w:bottom w:val="none" w:sz="0" w:space="0" w:color="auto"/>
        <w:right w:val="none" w:sz="0" w:space="0" w:color="auto"/>
      </w:divBdr>
    </w:div>
    <w:div w:id="821238414">
      <w:bodyDiv w:val="1"/>
      <w:marLeft w:val="0"/>
      <w:marRight w:val="0"/>
      <w:marTop w:val="0"/>
      <w:marBottom w:val="0"/>
      <w:divBdr>
        <w:top w:val="none" w:sz="0" w:space="0" w:color="auto"/>
        <w:left w:val="none" w:sz="0" w:space="0" w:color="auto"/>
        <w:bottom w:val="none" w:sz="0" w:space="0" w:color="auto"/>
        <w:right w:val="none" w:sz="0" w:space="0" w:color="auto"/>
      </w:divBdr>
    </w:div>
    <w:div w:id="876161574">
      <w:bodyDiv w:val="1"/>
      <w:marLeft w:val="0"/>
      <w:marRight w:val="0"/>
      <w:marTop w:val="0"/>
      <w:marBottom w:val="0"/>
      <w:divBdr>
        <w:top w:val="none" w:sz="0" w:space="0" w:color="auto"/>
        <w:left w:val="none" w:sz="0" w:space="0" w:color="auto"/>
        <w:bottom w:val="none" w:sz="0" w:space="0" w:color="auto"/>
        <w:right w:val="none" w:sz="0" w:space="0" w:color="auto"/>
      </w:divBdr>
    </w:div>
    <w:div w:id="908343507">
      <w:bodyDiv w:val="1"/>
      <w:marLeft w:val="0"/>
      <w:marRight w:val="0"/>
      <w:marTop w:val="0"/>
      <w:marBottom w:val="0"/>
      <w:divBdr>
        <w:top w:val="none" w:sz="0" w:space="0" w:color="auto"/>
        <w:left w:val="none" w:sz="0" w:space="0" w:color="auto"/>
        <w:bottom w:val="none" w:sz="0" w:space="0" w:color="auto"/>
        <w:right w:val="none" w:sz="0" w:space="0" w:color="auto"/>
      </w:divBdr>
    </w:div>
    <w:div w:id="968319583">
      <w:bodyDiv w:val="1"/>
      <w:marLeft w:val="0"/>
      <w:marRight w:val="0"/>
      <w:marTop w:val="0"/>
      <w:marBottom w:val="0"/>
      <w:divBdr>
        <w:top w:val="none" w:sz="0" w:space="0" w:color="auto"/>
        <w:left w:val="none" w:sz="0" w:space="0" w:color="auto"/>
        <w:bottom w:val="none" w:sz="0" w:space="0" w:color="auto"/>
        <w:right w:val="none" w:sz="0" w:space="0" w:color="auto"/>
      </w:divBdr>
    </w:div>
    <w:div w:id="1038748772">
      <w:bodyDiv w:val="1"/>
      <w:marLeft w:val="0"/>
      <w:marRight w:val="0"/>
      <w:marTop w:val="0"/>
      <w:marBottom w:val="0"/>
      <w:divBdr>
        <w:top w:val="none" w:sz="0" w:space="0" w:color="auto"/>
        <w:left w:val="none" w:sz="0" w:space="0" w:color="auto"/>
        <w:bottom w:val="none" w:sz="0" w:space="0" w:color="auto"/>
        <w:right w:val="none" w:sz="0" w:space="0" w:color="auto"/>
      </w:divBdr>
    </w:div>
    <w:div w:id="1055349670">
      <w:bodyDiv w:val="1"/>
      <w:marLeft w:val="0"/>
      <w:marRight w:val="0"/>
      <w:marTop w:val="0"/>
      <w:marBottom w:val="0"/>
      <w:divBdr>
        <w:top w:val="none" w:sz="0" w:space="0" w:color="auto"/>
        <w:left w:val="none" w:sz="0" w:space="0" w:color="auto"/>
        <w:bottom w:val="none" w:sz="0" w:space="0" w:color="auto"/>
        <w:right w:val="none" w:sz="0" w:space="0" w:color="auto"/>
      </w:divBdr>
    </w:div>
    <w:div w:id="1078094017">
      <w:bodyDiv w:val="1"/>
      <w:marLeft w:val="0"/>
      <w:marRight w:val="0"/>
      <w:marTop w:val="0"/>
      <w:marBottom w:val="0"/>
      <w:divBdr>
        <w:top w:val="none" w:sz="0" w:space="0" w:color="auto"/>
        <w:left w:val="none" w:sz="0" w:space="0" w:color="auto"/>
        <w:bottom w:val="none" w:sz="0" w:space="0" w:color="auto"/>
        <w:right w:val="none" w:sz="0" w:space="0" w:color="auto"/>
      </w:divBdr>
    </w:div>
    <w:div w:id="1311909181">
      <w:bodyDiv w:val="1"/>
      <w:marLeft w:val="0"/>
      <w:marRight w:val="0"/>
      <w:marTop w:val="0"/>
      <w:marBottom w:val="0"/>
      <w:divBdr>
        <w:top w:val="none" w:sz="0" w:space="0" w:color="auto"/>
        <w:left w:val="none" w:sz="0" w:space="0" w:color="auto"/>
        <w:bottom w:val="none" w:sz="0" w:space="0" w:color="auto"/>
        <w:right w:val="none" w:sz="0" w:space="0" w:color="auto"/>
      </w:divBdr>
    </w:div>
    <w:div w:id="1379355557">
      <w:bodyDiv w:val="1"/>
      <w:marLeft w:val="0"/>
      <w:marRight w:val="0"/>
      <w:marTop w:val="0"/>
      <w:marBottom w:val="0"/>
      <w:divBdr>
        <w:top w:val="none" w:sz="0" w:space="0" w:color="auto"/>
        <w:left w:val="none" w:sz="0" w:space="0" w:color="auto"/>
        <w:bottom w:val="none" w:sz="0" w:space="0" w:color="auto"/>
        <w:right w:val="none" w:sz="0" w:space="0" w:color="auto"/>
      </w:divBdr>
    </w:div>
    <w:div w:id="1521623019">
      <w:bodyDiv w:val="1"/>
      <w:marLeft w:val="0"/>
      <w:marRight w:val="0"/>
      <w:marTop w:val="0"/>
      <w:marBottom w:val="0"/>
      <w:divBdr>
        <w:top w:val="none" w:sz="0" w:space="0" w:color="auto"/>
        <w:left w:val="none" w:sz="0" w:space="0" w:color="auto"/>
        <w:bottom w:val="none" w:sz="0" w:space="0" w:color="auto"/>
        <w:right w:val="none" w:sz="0" w:space="0" w:color="auto"/>
      </w:divBdr>
    </w:div>
    <w:div w:id="1537697891">
      <w:bodyDiv w:val="1"/>
      <w:marLeft w:val="0"/>
      <w:marRight w:val="0"/>
      <w:marTop w:val="0"/>
      <w:marBottom w:val="0"/>
      <w:divBdr>
        <w:top w:val="none" w:sz="0" w:space="0" w:color="auto"/>
        <w:left w:val="none" w:sz="0" w:space="0" w:color="auto"/>
        <w:bottom w:val="none" w:sz="0" w:space="0" w:color="auto"/>
        <w:right w:val="none" w:sz="0" w:space="0" w:color="auto"/>
      </w:divBdr>
    </w:div>
    <w:div w:id="1563784701">
      <w:bodyDiv w:val="1"/>
      <w:marLeft w:val="0"/>
      <w:marRight w:val="0"/>
      <w:marTop w:val="0"/>
      <w:marBottom w:val="0"/>
      <w:divBdr>
        <w:top w:val="none" w:sz="0" w:space="0" w:color="auto"/>
        <w:left w:val="none" w:sz="0" w:space="0" w:color="auto"/>
        <w:bottom w:val="none" w:sz="0" w:space="0" w:color="auto"/>
        <w:right w:val="none" w:sz="0" w:space="0" w:color="auto"/>
      </w:divBdr>
    </w:div>
    <w:div w:id="1635214920">
      <w:bodyDiv w:val="1"/>
      <w:marLeft w:val="0"/>
      <w:marRight w:val="0"/>
      <w:marTop w:val="0"/>
      <w:marBottom w:val="0"/>
      <w:divBdr>
        <w:top w:val="none" w:sz="0" w:space="0" w:color="auto"/>
        <w:left w:val="none" w:sz="0" w:space="0" w:color="auto"/>
        <w:bottom w:val="none" w:sz="0" w:space="0" w:color="auto"/>
        <w:right w:val="none" w:sz="0" w:space="0" w:color="auto"/>
      </w:divBdr>
    </w:div>
    <w:div w:id="1657415541">
      <w:bodyDiv w:val="1"/>
      <w:marLeft w:val="0"/>
      <w:marRight w:val="0"/>
      <w:marTop w:val="0"/>
      <w:marBottom w:val="0"/>
      <w:divBdr>
        <w:top w:val="none" w:sz="0" w:space="0" w:color="auto"/>
        <w:left w:val="none" w:sz="0" w:space="0" w:color="auto"/>
        <w:bottom w:val="none" w:sz="0" w:space="0" w:color="auto"/>
        <w:right w:val="none" w:sz="0" w:space="0" w:color="auto"/>
      </w:divBdr>
    </w:div>
    <w:div w:id="1724400942">
      <w:bodyDiv w:val="1"/>
      <w:marLeft w:val="0"/>
      <w:marRight w:val="0"/>
      <w:marTop w:val="0"/>
      <w:marBottom w:val="0"/>
      <w:divBdr>
        <w:top w:val="none" w:sz="0" w:space="0" w:color="auto"/>
        <w:left w:val="none" w:sz="0" w:space="0" w:color="auto"/>
        <w:bottom w:val="none" w:sz="0" w:space="0" w:color="auto"/>
        <w:right w:val="none" w:sz="0" w:space="0" w:color="auto"/>
      </w:divBdr>
    </w:div>
    <w:div w:id="1782263069">
      <w:bodyDiv w:val="1"/>
      <w:marLeft w:val="0"/>
      <w:marRight w:val="0"/>
      <w:marTop w:val="0"/>
      <w:marBottom w:val="0"/>
      <w:divBdr>
        <w:top w:val="none" w:sz="0" w:space="0" w:color="auto"/>
        <w:left w:val="none" w:sz="0" w:space="0" w:color="auto"/>
        <w:bottom w:val="none" w:sz="0" w:space="0" w:color="auto"/>
        <w:right w:val="none" w:sz="0" w:space="0" w:color="auto"/>
      </w:divBdr>
    </w:div>
    <w:div w:id="1915578278">
      <w:bodyDiv w:val="1"/>
      <w:marLeft w:val="0"/>
      <w:marRight w:val="0"/>
      <w:marTop w:val="0"/>
      <w:marBottom w:val="0"/>
      <w:divBdr>
        <w:top w:val="none" w:sz="0" w:space="0" w:color="auto"/>
        <w:left w:val="none" w:sz="0" w:space="0" w:color="auto"/>
        <w:bottom w:val="none" w:sz="0" w:space="0" w:color="auto"/>
        <w:right w:val="none" w:sz="0" w:space="0" w:color="auto"/>
      </w:divBdr>
    </w:div>
    <w:div w:id="1948586362">
      <w:bodyDiv w:val="1"/>
      <w:marLeft w:val="0"/>
      <w:marRight w:val="0"/>
      <w:marTop w:val="0"/>
      <w:marBottom w:val="0"/>
      <w:divBdr>
        <w:top w:val="none" w:sz="0" w:space="0" w:color="auto"/>
        <w:left w:val="none" w:sz="0" w:space="0" w:color="auto"/>
        <w:bottom w:val="none" w:sz="0" w:space="0" w:color="auto"/>
        <w:right w:val="none" w:sz="0" w:space="0" w:color="auto"/>
      </w:divBdr>
    </w:div>
    <w:div w:id="2030331818">
      <w:bodyDiv w:val="1"/>
      <w:marLeft w:val="0"/>
      <w:marRight w:val="0"/>
      <w:marTop w:val="0"/>
      <w:marBottom w:val="0"/>
      <w:divBdr>
        <w:top w:val="none" w:sz="0" w:space="0" w:color="auto"/>
        <w:left w:val="none" w:sz="0" w:space="0" w:color="auto"/>
        <w:bottom w:val="none" w:sz="0" w:space="0" w:color="auto"/>
        <w:right w:val="none" w:sz="0" w:space="0" w:color="auto"/>
      </w:divBdr>
    </w:div>
    <w:div w:id="2104104395">
      <w:bodyDiv w:val="1"/>
      <w:marLeft w:val="0"/>
      <w:marRight w:val="0"/>
      <w:marTop w:val="0"/>
      <w:marBottom w:val="0"/>
      <w:divBdr>
        <w:top w:val="none" w:sz="0" w:space="0" w:color="auto"/>
        <w:left w:val="none" w:sz="0" w:space="0" w:color="auto"/>
        <w:bottom w:val="none" w:sz="0" w:space="0" w:color="auto"/>
        <w:right w:val="none" w:sz="0" w:space="0" w:color="auto"/>
      </w:divBdr>
    </w:div>
    <w:div w:id="211963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SEPSpadlet/ebsna-resource-bank-for-schools-gn8t7m7wu1atrslq" TargetMode="External"/><Relationship Id="rId3" Type="http://schemas.openxmlformats.org/officeDocument/2006/relationships/settings" Target="settings.xml"/><Relationship Id="rId7" Type="http://schemas.openxmlformats.org/officeDocument/2006/relationships/hyperlink" Target="https://www.surreylocaloffer.org.uk/practitioners/resources/ordinarily-available-pro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8</Pages>
  <Words>2635</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Jolliffe</dc:creator>
  <cp:lastModifiedBy>Lyne and Longcross SENCO</cp:lastModifiedBy>
  <cp:revision>59</cp:revision>
  <dcterms:created xsi:type="dcterms:W3CDTF">2024-09-29T13:26:00Z</dcterms:created>
  <dcterms:modified xsi:type="dcterms:W3CDTF">2025-07-02T14:04:00Z</dcterms:modified>
</cp:coreProperties>
</file>